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F9" w:rsidRPr="00411AD0" w:rsidRDefault="00411AD0" w:rsidP="00D956A1">
      <w:pPr>
        <w:jc w:val="center"/>
        <w:rPr>
          <w:color w:val="000000" w:themeColor="text1"/>
          <w:sz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AÑO DE LA CANONIZACIÓN </w:t>
      </w:r>
      <w:r w:rsidR="00B61CF9" w:rsidRPr="00411AD0">
        <w:rPr>
          <w:color w:val="000000" w:themeColor="text1"/>
          <w:sz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  <w:r w:rsidR="00B2038F">
        <w:rPr>
          <w:color w:val="000000" w:themeColor="text1"/>
          <w:sz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B61CF9" w:rsidRPr="00D956A1" w:rsidRDefault="00B61CF9" w:rsidP="00D956A1">
      <w:pPr>
        <w:pBdr>
          <w:top w:val="single" w:sz="4" w:space="1" w:color="auto"/>
        </w:pBdr>
        <w:jc w:val="center"/>
        <w:rPr>
          <w:b/>
          <w:i/>
          <w:sz w:val="28"/>
          <w:lang w:val="es-ES"/>
        </w:rPr>
      </w:pPr>
      <w:r w:rsidRPr="00D956A1">
        <w:rPr>
          <w:b/>
          <w:i/>
          <w:sz w:val="28"/>
          <w:lang w:val="es-ES"/>
        </w:rPr>
        <w:t>DE CASTRES A BREST II (SEGUNDA PARTE)</w:t>
      </w:r>
    </w:p>
    <w:p w:rsidR="00B61CF9" w:rsidRDefault="00B61CF9">
      <w:pPr>
        <w:rPr>
          <w:lang w:val="es-ES"/>
        </w:rPr>
      </w:pPr>
    </w:p>
    <w:p w:rsidR="00D15C80" w:rsidRPr="00B36D00" w:rsidRDefault="00B36D00" w:rsidP="00B36D00">
      <w:pPr>
        <w:jc w:val="center"/>
        <w:rPr>
          <w:color w:val="4F81BD" w:themeColor="accent1"/>
          <w:sz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D00">
        <w:rPr>
          <w:color w:val="4F81BD" w:themeColor="accent1"/>
          <w:sz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“JUNTO A EMILIE </w:t>
      </w:r>
      <w:r w:rsidR="00412FA6">
        <w:rPr>
          <w:color w:val="4F81BD" w:themeColor="accent1"/>
          <w:sz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NOS </w:t>
      </w:r>
      <w:r w:rsidRPr="00B36D00">
        <w:rPr>
          <w:color w:val="4F81BD" w:themeColor="accent1"/>
          <w:sz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="00036013">
        <w:rPr>
          <w:color w:val="4F81BD" w:themeColor="accent1"/>
          <w:sz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CONOCE</w:t>
      </w:r>
      <w:r w:rsidR="00412FA6">
        <w:rPr>
          <w:color w:val="4F81BD" w:themeColor="accent1"/>
          <w:sz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MOS</w:t>
      </w:r>
      <w:r w:rsidR="00036013">
        <w:rPr>
          <w:color w:val="4F81BD" w:themeColor="accent1"/>
          <w:sz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SANTOS/AS =</w:t>
      </w:r>
      <w:r w:rsidRPr="00B36D00">
        <w:rPr>
          <w:color w:val="4F81BD" w:themeColor="accent1"/>
          <w:sz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DISCÍPULAS/OS”</w:t>
      </w:r>
    </w:p>
    <w:p w:rsidR="00B36D00" w:rsidRDefault="00B36D00">
      <w:pPr>
        <w:rPr>
          <w:lang w:val="es-ES"/>
        </w:rPr>
      </w:pPr>
    </w:p>
    <w:p w:rsidR="005C1DCD" w:rsidRPr="00191EE4" w:rsidRDefault="00D15C80" w:rsidP="00191EE4">
      <w:pPr>
        <w:ind w:firstLine="360"/>
        <w:jc w:val="both"/>
        <w:rPr>
          <w:sz w:val="24"/>
          <w:lang w:val="es-ES"/>
        </w:rPr>
      </w:pPr>
      <w:r w:rsidRPr="00191EE4">
        <w:rPr>
          <w:sz w:val="24"/>
          <w:lang w:val="es-ES"/>
        </w:rPr>
        <w:t xml:space="preserve">La canonización de Emilie </w:t>
      </w:r>
      <w:r w:rsidR="00BC1EC9" w:rsidRPr="00191EE4">
        <w:rPr>
          <w:sz w:val="24"/>
          <w:lang w:val="es-ES"/>
        </w:rPr>
        <w:t xml:space="preserve">nos permite </w:t>
      </w:r>
      <w:r w:rsidRPr="00191EE4">
        <w:rPr>
          <w:sz w:val="24"/>
          <w:lang w:val="es-ES"/>
        </w:rPr>
        <w:t xml:space="preserve">nuevamente </w:t>
      </w:r>
      <w:r w:rsidR="00BC1EC9" w:rsidRPr="00191EE4">
        <w:rPr>
          <w:sz w:val="24"/>
          <w:lang w:val="es-ES"/>
        </w:rPr>
        <w:t xml:space="preserve">hacer juntos/as un recorrido por nuestra espiritualidad y vivir intensamente </w:t>
      </w:r>
      <w:r w:rsidR="00B36D00">
        <w:rPr>
          <w:sz w:val="24"/>
          <w:lang w:val="es-ES"/>
        </w:rPr>
        <w:t>un tiempo de preparación</w:t>
      </w:r>
      <w:r w:rsidR="00036013">
        <w:rPr>
          <w:sz w:val="24"/>
          <w:lang w:val="es-ES"/>
        </w:rPr>
        <w:t xml:space="preserve"> con un sencillo método</w:t>
      </w:r>
      <w:r w:rsidR="00B36D00">
        <w:rPr>
          <w:sz w:val="24"/>
          <w:lang w:val="es-ES"/>
        </w:rPr>
        <w:t xml:space="preserve"> en tres pasos:</w:t>
      </w:r>
    </w:p>
    <w:p w:rsidR="005C1DCD" w:rsidRPr="00191EE4" w:rsidRDefault="005C1DCD" w:rsidP="00191EE4">
      <w:pPr>
        <w:jc w:val="both"/>
        <w:rPr>
          <w:sz w:val="24"/>
          <w:lang w:val="es-ES"/>
        </w:rPr>
      </w:pPr>
    </w:p>
    <w:p w:rsidR="00811997" w:rsidRPr="00191EE4" w:rsidRDefault="00BC1EC9" w:rsidP="00191EE4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 w:rsidRPr="00191EE4">
        <w:rPr>
          <w:sz w:val="24"/>
          <w:lang w:val="es-ES"/>
        </w:rPr>
        <w:t>“</w:t>
      </w:r>
      <w:r w:rsidR="005C1DCD" w:rsidRPr="00191EE4">
        <w:rPr>
          <w:sz w:val="24"/>
          <w:lang w:val="es-ES"/>
        </w:rPr>
        <w:t>VOLVER A CASTRES</w:t>
      </w:r>
      <w:r w:rsidRPr="00191EE4">
        <w:rPr>
          <w:sz w:val="24"/>
          <w:lang w:val="es-ES"/>
        </w:rPr>
        <w:t>”</w:t>
      </w:r>
      <w:r w:rsidR="00BF062D" w:rsidRPr="00191EE4">
        <w:rPr>
          <w:sz w:val="24"/>
          <w:lang w:val="es-ES"/>
        </w:rPr>
        <w:t xml:space="preserve"> </w:t>
      </w:r>
      <w:r w:rsidR="00640FDF">
        <w:rPr>
          <w:sz w:val="24"/>
          <w:lang w:val="es-ES"/>
        </w:rPr>
        <w:t xml:space="preserve">PARA </w:t>
      </w:r>
      <w:r w:rsidR="00BF062D" w:rsidRPr="00B36D00">
        <w:rPr>
          <w:b/>
          <w:sz w:val="24"/>
          <w:lang w:val="es-ES"/>
        </w:rPr>
        <w:t>DEJARNOS INSPIRAR</w:t>
      </w:r>
      <w:r w:rsidR="00BF062D" w:rsidRPr="00191EE4">
        <w:rPr>
          <w:sz w:val="24"/>
          <w:lang w:val="es-ES"/>
        </w:rPr>
        <w:t xml:space="preserve"> POR EMILIE…</w:t>
      </w:r>
    </w:p>
    <w:p w:rsidR="00640FDF" w:rsidRDefault="004C4CFF" w:rsidP="00191EE4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 w:rsidRPr="00191EE4">
        <w:rPr>
          <w:sz w:val="24"/>
          <w:lang w:val="es-ES"/>
        </w:rPr>
        <w:t xml:space="preserve">RECIBIR Y ACOGER </w:t>
      </w:r>
      <w:r w:rsidR="00BC1EC9" w:rsidRPr="00191EE4">
        <w:rPr>
          <w:sz w:val="24"/>
          <w:lang w:val="es-ES"/>
        </w:rPr>
        <w:t>“</w:t>
      </w:r>
      <w:r w:rsidRPr="00191EE4">
        <w:rPr>
          <w:sz w:val="24"/>
          <w:lang w:val="es-ES"/>
        </w:rPr>
        <w:t>SU TESTAMENTO</w:t>
      </w:r>
      <w:r w:rsidR="00BC1EC9" w:rsidRPr="00191EE4">
        <w:rPr>
          <w:sz w:val="24"/>
          <w:lang w:val="es-ES"/>
        </w:rPr>
        <w:t>”</w:t>
      </w:r>
      <w:r w:rsidRPr="00191EE4">
        <w:rPr>
          <w:sz w:val="24"/>
          <w:lang w:val="es-ES"/>
        </w:rPr>
        <w:t xml:space="preserve"> </w:t>
      </w:r>
      <w:r w:rsidRPr="00B36D00">
        <w:rPr>
          <w:b/>
          <w:sz w:val="24"/>
          <w:lang w:val="es-ES"/>
        </w:rPr>
        <w:t xml:space="preserve">Y </w:t>
      </w:r>
      <w:r w:rsidR="005C1DCD" w:rsidRPr="00B36D00">
        <w:rPr>
          <w:b/>
          <w:sz w:val="24"/>
          <w:lang w:val="es-ES"/>
        </w:rPr>
        <w:t xml:space="preserve">CONSPIRAR </w:t>
      </w:r>
      <w:r w:rsidR="00640FDF" w:rsidRPr="00B36D00">
        <w:rPr>
          <w:b/>
          <w:sz w:val="24"/>
          <w:lang w:val="es-ES"/>
        </w:rPr>
        <w:t xml:space="preserve">(CO - INSPIRAR) </w:t>
      </w:r>
      <w:r w:rsidR="005C1DCD" w:rsidRPr="00B36D00">
        <w:rPr>
          <w:b/>
          <w:sz w:val="24"/>
          <w:lang w:val="es-ES"/>
        </w:rPr>
        <w:t>CON ELLA</w:t>
      </w:r>
      <w:r w:rsidR="009C568F" w:rsidRPr="00191EE4">
        <w:rPr>
          <w:sz w:val="24"/>
          <w:lang w:val="es-ES"/>
        </w:rPr>
        <w:t>.</w:t>
      </w:r>
      <w:r w:rsidRPr="00191EE4">
        <w:rPr>
          <w:sz w:val="24"/>
          <w:lang w:val="es-ES"/>
        </w:rPr>
        <w:t xml:space="preserve"> </w:t>
      </w:r>
    </w:p>
    <w:p w:rsidR="005C1DCD" w:rsidRPr="00036013" w:rsidRDefault="005C1DCD" w:rsidP="00704B5A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 w:rsidRPr="00036013">
        <w:rPr>
          <w:sz w:val="24"/>
          <w:lang w:val="es-ES"/>
        </w:rPr>
        <w:t xml:space="preserve">Y PARTIR </w:t>
      </w:r>
      <w:r w:rsidR="00BF062D" w:rsidRPr="00036013">
        <w:rPr>
          <w:sz w:val="24"/>
          <w:lang w:val="es-ES"/>
        </w:rPr>
        <w:t xml:space="preserve">NUEVAMENTE </w:t>
      </w:r>
      <w:r w:rsidRPr="00036013">
        <w:rPr>
          <w:sz w:val="24"/>
          <w:lang w:val="es-ES"/>
        </w:rPr>
        <w:t>HACIA BREST</w:t>
      </w:r>
      <w:r w:rsidR="004C4CFF" w:rsidRPr="00036013">
        <w:rPr>
          <w:sz w:val="24"/>
          <w:lang w:val="es-ES"/>
        </w:rPr>
        <w:t xml:space="preserve"> PARA </w:t>
      </w:r>
      <w:r w:rsidR="004C4CFF" w:rsidRPr="00036013">
        <w:rPr>
          <w:b/>
          <w:sz w:val="24"/>
          <w:lang w:val="es-ES"/>
        </w:rPr>
        <w:t>DEJARNOS ARREBATAR</w:t>
      </w:r>
      <w:r w:rsidR="004C4CFF" w:rsidRPr="00036013">
        <w:rPr>
          <w:sz w:val="24"/>
          <w:lang w:val="es-ES"/>
        </w:rPr>
        <w:t xml:space="preserve"> POR LA FUERZA DEL “BUEN VIENTO” HACIA UN ABRAZO CÓSMICO…</w:t>
      </w:r>
      <w:r w:rsidR="00F55039" w:rsidRPr="00036013">
        <w:rPr>
          <w:sz w:val="24"/>
          <w:lang w:val="es-ES"/>
        </w:rPr>
        <w:t xml:space="preserve"> </w:t>
      </w:r>
    </w:p>
    <w:p w:rsidR="005C1DCD" w:rsidRPr="00191EE4" w:rsidRDefault="005C1DCD" w:rsidP="00191EE4">
      <w:pPr>
        <w:jc w:val="both"/>
        <w:rPr>
          <w:sz w:val="24"/>
          <w:lang w:val="es-ES"/>
        </w:rPr>
      </w:pPr>
    </w:p>
    <w:p w:rsidR="004C4CFF" w:rsidRPr="00191EE4" w:rsidRDefault="004C4CFF" w:rsidP="00191EE4">
      <w:pPr>
        <w:ind w:firstLine="708"/>
        <w:jc w:val="both"/>
        <w:rPr>
          <w:sz w:val="24"/>
          <w:lang w:val="es-ES"/>
        </w:rPr>
      </w:pPr>
      <w:r w:rsidRPr="00191EE4">
        <w:rPr>
          <w:noProof/>
          <w:sz w:val="24"/>
          <w:lang w:eastAsia="es-AR"/>
        </w:rPr>
        <w:drawing>
          <wp:inline distT="0" distB="0" distL="0" distR="0" wp14:anchorId="176472AA" wp14:editId="038FAF70">
            <wp:extent cx="5657850" cy="33813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C4CFF" w:rsidRDefault="004C4CFF" w:rsidP="0012010D">
      <w:pPr>
        <w:ind w:firstLine="708"/>
        <w:rPr>
          <w:b/>
          <w:lang w:val="es-ES"/>
        </w:rPr>
      </w:pPr>
    </w:p>
    <w:p w:rsidR="004C4CFF" w:rsidRDefault="004C4CFF" w:rsidP="0012010D">
      <w:pPr>
        <w:ind w:firstLine="708"/>
        <w:rPr>
          <w:b/>
          <w:lang w:val="es-ES"/>
        </w:rPr>
      </w:pPr>
    </w:p>
    <w:p w:rsidR="009C568F" w:rsidRDefault="00036013" w:rsidP="00D55E07">
      <w:pPr>
        <w:pStyle w:val="Prrafodelista"/>
        <w:numPr>
          <w:ilvl w:val="0"/>
          <w:numId w:val="6"/>
        </w:numPr>
        <w:ind w:firstLine="708"/>
        <w:jc w:val="both"/>
        <w:rPr>
          <w:sz w:val="24"/>
          <w:lang w:val="es-ES"/>
        </w:rPr>
      </w:pPr>
      <w:r w:rsidRPr="00036013">
        <w:rPr>
          <w:b/>
          <w:sz w:val="24"/>
          <w:lang w:val="es-ES"/>
        </w:rPr>
        <w:t>INSPIRAR</w:t>
      </w:r>
      <w:r>
        <w:rPr>
          <w:b/>
          <w:sz w:val="24"/>
          <w:lang w:val="es-ES"/>
        </w:rPr>
        <w:t>NOS</w:t>
      </w:r>
      <w:r w:rsidRPr="00036013">
        <w:rPr>
          <w:sz w:val="24"/>
          <w:lang w:val="es-ES"/>
        </w:rPr>
        <w:t xml:space="preserve">: </w:t>
      </w:r>
      <w:r w:rsidR="009C568F" w:rsidRPr="00036013">
        <w:rPr>
          <w:sz w:val="24"/>
          <w:lang w:val="es-ES"/>
        </w:rPr>
        <w:t>En este camino de preparación a la canonización, queremos volver a Em</w:t>
      </w:r>
      <w:r w:rsidR="00BA3E82" w:rsidRPr="00036013">
        <w:rPr>
          <w:sz w:val="24"/>
          <w:lang w:val="es-ES"/>
        </w:rPr>
        <w:t>ilie</w:t>
      </w:r>
      <w:r w:rsidR="00640FDF" w:rsidRPr="00036013">
        <w:rPr>
          <w:sz w:val="24"/>
          <w:lang w:val="es-ES"/>
        </w:rPr>
        <w:t>,</w:t>
      </w:r>
      <w:r w:rsidR="00BA3E82" w:rsidRPr="00036013">
        <w:rPr>
          <w:sz w:val="24"/>
          <w:lang w:val="es-ES"/>
        </w:rPr>
        <w:t xml:space="preserve"> a su corazón y </w:t>
      </w:r>
      <w:r w:rsidR="009C568F" w:rsidRPr="00036013">
        <w:rPr>
          <w:sz w:val="24"/>
          <w:lang w:val="es-ES"/>
        </w:rPr>
        <w:t>narra</w:t>
      </w:r>
      <w:r w:rsidR="0050045E" w:rsidRPr="00036013">
        <w:rPr>
          <w:sz w:val="24"/>
          <w:lang w:val="es-ES"/>
        </w:rPr>
        <w:t>r entre todos una</w:t>
      </w:r>
      <w:r w:rsidR="009C568F" w:rsidRPr="00036013">
        <w:rPr>
          <w:sz w:val="24"/>
          <w:lang w:val="es-ES"/>
        </w:rPr>
        <w:t xml:space="preserve"> “biografía inédita”</w:t>
      </w:r>
      <w:r w:rsidR="00640FDF" w:rsidRPr="00036013">
        <w:rPr>
          <w:sz w:val="24"/>
          <w:lang w:val="es-ES"/>
        </w:rPr>
        <w:t>, re descubriendo lo que en su experiencia nos inspira</w:t>
      </w:r>
      <w:r w:rsidR="0050045E" w:rsidRPr="00036013">
        <w:rPr>
          <w:sz w:val="24"/>
          <w:lang w:val="es-ES"/>
        </w:rPr>
        <w:t xml:space="preserve"> hoy </w:t>
      </w:r>
      <w:r w:rsidR="00640FDF" w:rsidRPr="00036013">
        <w:rPr>
          <w:sz w:val="24"/>
          <w:lang w:val="es-ES"/>
        </w:rPr>
        <w:t xml:space="preserve">con la fuerza y la novedad de su vida. </w:t>
      </w:r>
      <w:r>
        <w:rPr>
          <w:sz w:val="24"/>
          <w:lang w:val="es-ES"/>
        </w:rPr>
        <w:t xml:space="preserve"> </w:t>
      </w:r>
      <w:r w:rsidR="009C568F" w:rsidRPr="00036013">
        <w:rPr>
          <w:sz w:val="24"/>
          <w:lang w:val="es-ES"/>
        </w:rPr>
        <w:t>Queremos descubrirla con ojos nuevos, acercarnos a la mujer y dejarnos inspirar por su vida y sus sueños más primeros.</w:t>
      </w:r>
    </w:p>
    <w:p w:rsidR="00FB5CE8" w:rsidRDefault="00FB5CE8" w:rsidP="00FB5CE8">
      <w:pPr>
        <w:pStyle w:val="Prrafodelista"/>
        <w:ind w:left="1776"/>
        <w:jc w:val="both"/>
        <w:rPr>
          <w:sz w:val="24"/>
          <w:lang w:val="es-ES"/>
        </w:rPr>
      </w:pPr>
    </w:p>
    <w:p w:rsidR="00036013" w:rsidRDefault="00036013" w:rsidP="00D55E07">
      <w:pPr>
        <w:pStyle w:val="Prrafodelista"/>
        <w:numPr>
          <w:ilvl w:val="0"/>
          <w:numId w:val="6"/>
        </w:numPr>
        <w:ind w:firstLine="708"/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CONSPIRAR CON ELLA</w:t>
      </w:r>
      <w:r w:rsidRPr="00036013">
        <w:rPr>
          <w:sz w:val="24"/>
          <w:lang w:val="es-ES"/>
        </w:rPr>
        <w:t>:</w:t>
      </w:r>
      <w:r>
        <w:rPr>
          <w:sz w:val="24"/>
          <w:lang w:val="es-ES"/>
        </w:rPr>
        <w:t xml:space="preserve"> Al volver a su experiencia y escuchar su corazón, estamos invitados/as a escuchar nuestro propio corazón y co-inspirar, </w:t>
      </w:r>
      <w:r w:rsidR="00FB5CE8">
        <w:rPr>
          <w:sz w:val="24"/>
          <w:lang w:val="es-ES"/>
        </w:rPr>
        <w:t>compartir el mismo espíritu</w:t>
      </w:r>
      <w:r w:rsidR="00100DBD">
        <w:rPr>
          <w:sz w:val="24"/>
          <w:lang w:val="es-ES"/>
        </w:rPr>
        <w:t xml:space="preserve">, la </w:t>
      </w:r>
      <w:r w:rsidR="00FB5CE8">
        <w:rPr>
          <w:sz w:val="24"/>
          <w:lang w:val="es-ES"/>
        </w:rPr>
        <w:t xml:space="preserve">misma y a la vez singular inspiración, </w:t>
      </w:r>
      <w:r>
        <w:rPr>
          <w:sz w:val="24"/>
          <w:lang w:val="es-ES"/>
        </w:rPr>
        <w:t>“</w:t>
      </w:r>
      <w:r w:rsidR="00FB5CE8">
        <w:rPr>
          <w:sz w:val="24"/>
          <w:lang w:val="es-ES"/>
        </w:rPr>
        <w:t>haciéndonos</w:t>
      </w:r>
      <w:r>
        <w:rPr>
          <w:sz w:val="24"/>
          <w:lang w:val="es-ES"/>
        </w:rPr>
        <w:t xml:space="preserve"> corresponsables del carisma”</w:t>
      </w:r>
      <w:r w:rsidR="00FB5CE8">
        <w:rPr>
          <w:sz w:val="24"/>
          <w:lang w:val="es-ES"/>
        </w:rPr>
        <w:t xml:space="preserve"> que el espíritu nos regala…</w:t>
      </w:r>
      <w:r w:rsidR="00B47507">
        <w:rPr>
          <w:sz w:val="24"/>
          <w:lang w:val="es-ES"/>
        </w:rPr>
        <w:t xml:space="preserve"> </w:t>
      </w:r>
    </w:p>
    <w:p w:rsidR="00FB5CE8" w:rsidRPr="00FB5CE8" w:rsidRDefault="00FB5CE8" w:rsidP="00FB5CE8">
      <w:pPr>
        <w:pStyle w:val="Prrafodelista"/>
        <w:rPr>
          <w:sz w:val="24"/>
          <w:lang w:val="es-ES"/>
        </w:rPr>
      </w:pPr>
    </w:p>
    <w:p w:rsidR="00036013" w:rsidRPr="00FB5CE8" w:rsidRDefault="00036013" w:rsidP="00D55E07">
      <w:pPr>
        <w:pStyle w:val="Prrafodelista"/>
        <w:numPr>
          <w:ilvl w:val="0"/>
          <w:numId w:val="6"/>
        </w:numPr>
        <w:ind w:firstLine="708"/>
        <w:jc w:val="both"/>
        <w:rPr>
          <w:sz w:val="24"/>
          <w:lang w:val="es-ES"/>
        </w:rPr>
      </w:pPr>
      <w:r w:rsidRPr="00036013">
        <w:rPr>
          <w:b/>
          <w:sz w:val="24"/>
          <w:lang w:val="es-ES"/>
        </w:rPr>
        <w:t xml:space="preserve">DEJARNOS ARREBATAR POR EL </w:t>
      </w:r>
      <w:r w:rsidR="00FB5CE8">
        <w:rPr>
          <w:b/>
          <w:sz w:val="24"/>
          <w:lang w:val="es-ES"/>
        </w:rPr>
        <w:t>“</w:t>
      </w:r>
      <w:r w:rsidRPr="00036013">
        <w:rPr>
          <w:b/>
          <w:sz w:val="24"/>
          <w:lang w:val="es-ES"/>
        </w:rPr>
        <w:t>BUEN VIENTO</w:t>
      </w:r>
      <w:r w:rsidR="00FB5CE8">
        <w:rPr>
          <w:b/>
          <w:sz w:val="24"/>
          <w:lang w:val="es-ES"/>
        </w:rPr>
        <w:t>”</w:t>
      </w:r>
      <w:r>
        <w:rPr>
          <w:b/>
          <w:sz w:val="24"/>
          <w:lang w:val="es-ES"/>
        </w:rPr>
        <w:t>:</w:t>
      </w:r>
      <w:r w:rsidR="00FB5CE8">
        <w:rPr>
          <w:b/>
          <w:sz w:val="24"/>
          <w:lang w:val="es-ES"/>
        </w:rPr>
        <w:t xml:space="preserve"> </w:t>
      </w:r>
      <w:r w:rsidR="00FB5CE8" w:rsidRPr="00FB5CE8">
        <w:rPr>
          <w:sz w:val="24"/>
          <w:lang w:val="es-ES"/>
        </w:rPr>
        <w:t>en este proceso somos simultánea y per</w:t>
      </w:r>
      <w:r w:rsidR="00FB5CE8">
        <w:rPr>
          <w:sz w:val="24"/>
          <w:lang w:val="es-ES"/>
        </w:rPr>
        <w:t>manentemente invitados a ir de Castres a B</w:t>
      </w:r>
      <w:r w:rsidR="00FB5CE8" w:rsidRPr="00FB5CE8">
        <w:rPr>
          <w:sz w:val="24"/>
          <w:lang w:val="es-ES"/>
        </w:rPr>
        <w:t>rest</w:t>
      </w:r>
      <w:r w:rsidR="00FB5CE8">
        <w:rPr>
          <w:sz w:val="24"/>
          <w:lang w:val="es-ES"/>
        </w:rPr>
        <w:t>, “comprometidas con los designios</w:t>
      </w:r>
      <w:r w:rsidR="00100DBD">
        <w:rPr>
          <w:sz w:val="24"/>
          <w:lang w:val="es-ES"/>
        </w:rPr>
        <w:t xml:space="preserve"> (diseños, sueños)</w:t>
      </w:r>
      <w:r w:rsidR="00FB5CE8">
        <w:rPr>
          <w:sz w:val="24"/>
          <w:lang w:val="es-ES"/>
        </w:rPr>
        <w:t xml:space="preserve"> de amor q</w:t>
      </w:r>
      <w:r w:rsidR="004A6866">
        <w:rPr>
          <w:sz w:val="24"/>
          <w:lang w:val="es-ES"/>
        </w:rPr>
        <w:t>ue Dios tiene para los pueblos”… S</w:t>
      </w:r>
      <w:r w:rsidR="00FB5CE8">
        <w:rPr>
          <w:sz w:val="24"/>
          <w:lang w:val="es-ES"/>
        </w:rPr>
        <w:t>iempre será necesario partir…</w:t>
      </w:r>
    </w:p>
    <w:p w:rsidR="009C568F" w:rsidRPr="00FB5CE8" w:rsidRDefault="009C568F" w:rsidP="00191EE4">
      <w:pPr>
        <w:ind w:firstLine="708"/>
        <w:jc w:val="both"/>
        <w:rPr>
          <w:sz w:val="24"/>
          <w:lang w:val="es-ES"/>
        </w:rPr>
      </w:pPr>
    </w:p>
    <w:p w:rsidR="009C568F" w:rsidRPr="00191EE4" w:rsidRDefault="009C568F" w:rsidP="00191EE4">
      <w:pPr>
        <w:ind w:firstLine="708"/>
        <w:jc w:val="both"/>
        <w:rPr>
          <w:sz w:val="24"/>
          <w:lang w:val="es-ES"/>
        </w:rPr>
      </w:pPr>
    </w:p>
    <w:p w:rsidR="00B47507" w:rsidRDefault="00B47507" w:rsidP="0012010D">
      <w:pPr>
        <w:ind w:firstLine="708"/>
        <w:rPr>
          <w:b/>
          <w:lang w:val="es-ES"/>
        </w:rPr>
      </w:pPr>
    </w:p>
    <w:p w:rsidR="00B47507" w:rsidRPr="00B47507" w:rsidRDefault="00B47507" w:rsidP="00B47507">
      <w:pPr>
        <w:ind w:firstLine="708"/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“</w:t>
      </w:r>
      <w:r w:rsidRPr="00B47507">
        <w:rPr>
          <w:b/>
          <w:sz w:val="28"/>
          <w:lang w:val="es-ES"/>
        </w:rPr>
        <w:t xml:space="preserve">JUNTO A EMILIE </w:t>
      </w:r>
      <w:r w:rsidR="00100DBD">
        <w:rPr>
          <w:b/>
          <w:sz w:val="28"/>
          <w:lang w:val="es-ES"/>
        </w:rPr>
        <w:t xml:space="preserve">NOS </w:t>
      </w:r>
      <w:r w:rsidRPr="00B47507">
        <w:rPr>
          <w:b/>
          <w:sz w:val="28"/>
          <w:lang w:val="es-ES"/>
        </w:rPr>
        <w:t>RECONOCE</w:t>
      </w:r>
      <w:r w:rsidR="00100DBD">
        <w:rPr>
          <w:b/>
          <w:sz w:val="28"/>
          <w:lang w:val="es-ES"/>
        </w:rPr>
        <w:t>M</w:t>
      </w:r>
      <w:r w:rsidRPr="00B47507">
        <w:rPr>
          <w:b/>
          <w:sz w:val="28"/>
          <w:lang w:val="es-ES"/>
        </w:rPr>
        <w:t>OS SANTOS/AS = DISCÍPULAS/OS”</w:t>
      </w:r>
    </w:p>
    <w:p w:rsidR="00B47507" w:rsidRDefault="00B47507" w:rsidP="00B47507">
      <w:pPr>
        <w:ind w:firstLine="708"/>
        <w:jc w:val="both"/>
        <w:rPr>
          <w:b/>
          <w:lang w:val="es-ES"/>
        </w:rPr>
      </w:pPr>
    </w:p>
    <w:p w:rsidR="009C568F" w:rsidRDefault="00241925" w:rsidP="00B47507">
      <w:pPr>
        <w:ind w:firstLine="708"/>
        <w:jc w:val="both"/>
        <w:rPr>
          <w:b/>
          <w:lang w:val="es-ES"/>
        </w:rPr>
      </w:pPr>
      <w:r>
        <w:rPr>
          <w:b/>
          <w:lang w:val="es-ES"/>
        </w:rPr>
        <w:t xml:space="preserve">Se nos propone metafóricamente </w:t>
      </w:r>
      <w:r w:rsidR="00773AD4">
        <w:rPr>
          <w:b/>
          <w:lang w:val="es-ES"/>
        </w:rPr>
        <w:t>“</w:t>
      </w:r>
      <w:r w:rsidR="00FB5CE8">
        <w:rPr>
          <w:b/>
          <w:lang w:val="es-ES"/>
        </w:rPr>
        <w:t>VOLVER A CASTRES</w:t>
      </w:r>
      <w:r w:rsidR="00773AD4">
        <w:rPr>
          <w:b/>
          <w:lang w:val="es-ES"/>
        </w:rPr>
        <w:t>”</w:t>
      </w:r>
      <w:r w:rsidR="00FB5CE8">
        <w:rPr>
          <w:b/>
          <w:lang w:val="es-ES"/>
        </w:rPr>
        <w:t xml:space="preserve"> CON UN</w:t>
      </w:r>
      <w:r w:rsidR="0050045E">
        <w:rPr>
          <w:b/>
          <w:lang w:val="es-ES"/>
        </w:rPr>
        <w:t xml:space="preserve"> </w:t>
      </w:r>
      <w:r w:rsidR="00F55039">
        <w:rPr>
          <w:b/>
          <w:lang w:val="es-ES"/>
        </w:rPr>
        <w:t>“</w:t>
      </w:r>
      <w:r w:rsidR="0050045E">
        <w:rPr>
          <w:b/>
          <w:lang w:val="es-ES"/>
        </w:rPr>
        <w:t>MAPA</w:t>
      </w:r>
      <w:r w:rsidR="00F55039">
        <w:rPr>
          <w:b/>
          <w:lang w:val="es-ES"/>
        </w:rPr>
        <w:t>”</w:t>
      </w:r>
      <w:r w:rsidR="0050045E">
        <w:rPr>
          <w:b/>
          <w:lang w:val="es-ES"/>
        </w:rPr>
        <w:t xml:space="preserve"> ACTUALIZADO</w:t>
      </w:r>
      <w:r w:rsidR="00B47507">
        <w:rPr>
          <w:b/>
          <w:lang w:val="es-ES"/>
        </w:rPr>
        <w:t xml:space="preserve"> para comprender el alcance de “reconocernos santos/as junto a Emilie”</w:t>
      </w:r>
    </w:p>
    <w:p w:rsidR="0050045E" w:rsidRDefault="0050045E" w:rsidP="00B47507">
      <w:pPr>
        <w:ind w:firstLine="708"/>
        <w:jc w:val="both"/>
        <w:rPr>
          <w:b/>
          <w:lang w:val="es-ES"/>
        </w:rPr>
      </w:pPr>
    </w:p>
    <w:p w:rsidR="00742DF4" w:rsidRPr="00B47507" w:rsidRDefault="00742DF4" w:rsidP="00B47507">
      <w:pPr>
        <w:pStyle w:val="Prrafodelista"/>
        <w:numPr>
          <w:ilvl w:val="0"/>
          <w:numId w:val="7"/>
        </w:numPr>
        <w:jc w:val="both"/>
        <w:rPr>
          <w:b/>
          <w:lang w:val="es-ES"/>
        </w:rPr>
      </w:pPr>
      <w:r w:rsidRPr="00B47507">
        <w:rPr>
          <w:b/>
          <w:lang w:val="es-ES"/>
        </w:rPr>
        <w:t>De la santidad entendida como estado de perfección, a la santidad entendida como proceso de</w:t>
      </w:r>
      <w:r w:rsidR="00241925">
        <w:rPr>
          <w:b/>
          <w:lang w:val="es-ES"/>
        </w:rPr>
        <w:t xml:space="preserve"> </w:t>
      </w:r>
      <w:r w:rsidRPr="00B47507">
        <w:rPr>
          <w:b/>
          <w:lang w:val="es-ES"/>
        </w:rPr>
        <w:t>amor y libertad</w:t>
      </w:r>
      <w:r w:rsidR="004A6866">
        <w:rPr>
          <w:b/>
          <w:lang w:val="es-ES"/>
        </w:rPr>
        <w:t>, esa</w:t>
      </w:r>
      <w:r w:rsidR="00640FDF" w:rsidRPr="00B47507">
        <w:rPr>
          <w:b/>
          <w:lang w:val="es-ES"/>
        </w:rPr>
        <w:t xml:space="preserve"> de</w:t>
      </w:r>
      <w:r w:rsidR="00285D13" w:rsidRPr="00B47507">
        <w:rPr>
          <w:b/>
          <w:lang w:val="es-ES"/>
        </w:rPr>
        <w:t xml:space="preserve"> sentirse “Irresistiblemente atraída”</w:t>
      </w:r>
      <w:r w:rsidR="00100DBD">
        <w:rPr>
          <w:rStyle w:val="Refdenotaalpie"/>
          <w:b/>
          <w:lang w:val="es-ES"/>
        </w:rPr>
        <w:footnoteReference w:id="1"/>
      </w:r>
    </w:p>
    <w:p w:rsidR="00285D13" w:rsidRDefault="00285D13" w:rsidP="00B47507">
      <w:pPr>
        <w:ind w:firstLine="708"/>
        <w:jc w:val="both"/>
        <w:rPr>
          <w:lang w:val="es-ES"/>
        </w:rPr>
      </w:pPr>
    </w:p>
    <w:p w:rsidR="00B73F1F" w:rsidRDefault="00B73F1F" w:rsidP="00B47507">
      <w:pPr>
        <w:ind w:firstLine="708"/>
        <w:jc w:val="both"/>
        <w:rPr>
          <w:lang w:val="es-ES"/>
        </w:rPr>
      </w:pPr>
      <w:r>
        <w:rPr>
          <w:lang w:val="es-ES"/>
        </w:rPr>
        <w:t xml:space="preserve">Durante </w:t>
      </w:r>
      <w:r w:rsidR="00742DF4">
        <w:rPr>
          <w:lang w:val="es-ES"/>
        </w:rPr>
        <w:t>mucho tiempo</w:t>
      </w:r>
      <w:r w:rsidR="005C1DCD">
        <w:rPr>
          <w:lang w:val="es-ES"/>
        </w:rPr>
        <w:t xml:space="preserve"> se consideró santo/a a</w:t>
      </w:r>
      <w:r>
        <w:rPr>
          <w:lang w:val="es-ES"/>
        </w:rPr>
        <w:t>l separado</w:t>
      </w:r>
      <w:r w:rsidR="00742DF4">
        <w:rPr>
          <w:lang w:val="es-ES"/>
        </w:rPr>
        <w:t>, elegido</w:t>
      </w:r>
      <w:r>
        <w:rPr>
          <w:lang w:val="es-ES"/>
        </w:rPr>
        <w:t>, perfecto modelo de virtud, digno de alabanza. Interc</w:t>
      </w:r>
      <w:r w:rsidR="00742DF4">
        <w:rPr>
          <w:lang w:val="es-ES"/>
        </w:rPr>
        <w:t>esor ante Dios por sus méritos y durante muchos años ese fue el ideal y l</w:t>
      </w:r>
      <w:r>
        <w:rPr>
          <w:lang w:val="es-ES"/>
        </w:rPr>
        <w:t xml:space="preserve">a lógica de la </w:t>
      </w:r>
      <w:r w:rsidR="00D331BA">
        <w:rPr>
          <w:lang w:val="es-ES"/>
        </w:rPr>
        <w:t>v</w:t>
      </w:r>
      <w:r>
        <w:rPr>
          <w:lang w:val="es-ES"/>
        </w:rPr>
        <w:t xml:space="preserve">ida </w:t>
      </w:r>
      <w:r w:rsidR="00D331BA">
        <w:rPr>
          <w:lang w:val="es-ES"/>
        </w:rPr>
        <w:t>cristiana</w:t>
      </w:r>
      <w:r w:rsidR="00742DF4">
        <w:rPr>
          <w:lang w:val="es-ES"/>
        </w:rPr>
        <w:t xml:space="preserve">, vivida </w:t>
      </w:r>
      <w:r>
        <w:rPr>
          <w:lang w:val="es-ES"/>
        </w:rPr>
        <w:t xml:space="preserve">desde </w:t>
      </w:r>
      <w:r w:rsidR="00640FDF">
        <w:rPr>
          <w:lang w:val="es-ES"/>
        </w:rPr>
        <w:t>lo que algunos llamaron</w:t>
      </w:r>
      <w:r w:rsidR="00742DF4">
        <w:rPr>
          <w:lang w:val="es-ES"/>
        </w:rPr>
        <w:t xml:space="preserve"> “</w:t>
      </w:r>
      <w:r>
        <w:rPr>
          <w:lang w:val="es-ES"/>
        </w:rPr>
        <w:t>el status perfectionis</w:t>
      </w:r>
      <w:r w:rsidR="00742DF4">
        <w:rPr>
          <w:lang w:val="es-ES"/>
        </w:rPr>
        <w:t>”</w:t>
      </w:r>
      <w:r w:rsidR="00195B3B">
        <w:rPr>
          <w:lang w:val="es-ES"/>
        </w:rPr>
        <w:t xml:space="preserve"> (estado de perfección)</w:t>
      </w:r>
      <w:r w:rsidR="00285D13">
        <w:rPr>
          <w:lang w:val="es-ES"/>
        </w:rPr>
        <w:t>, un modo de pensar que nos dejó muchos sinsabores,</w:t>
      </w:r>
      <w:r w:rsidR="00640FDF">
        <w:rPr>
          <w:lang w:val="es-ES"/>
        </w:rPr>
        <w:t xml:space="preserve"> </w:t>
      </w:r>
      <w:r w:rsidR="00B47507">
        <w:rPr>
          <w:lang w:val="es-ES"/>
        </w:rPr>
        <w:t>porque la trama de nuestra vida y nuestra historia está tejida</w:t>
      </w:r>
      <w:r w:rsidR="0090254F">
        <w:rPr>
          <w:lang w:val="es-ES"/>
        </w:rPr>
        <w:t xml:space="preserve"> de complejidades y paradojas frente a las que </w:t>
      </w:r>
      <w:r w:rsidR="00B47507">
        <w:rPr>
          <w:lang w:val="es-ES"/>
        </w:rPr>
        <w:t xml:space="preserve">muchas veces no sabemos </w:t>
      </w:r>
      <w:r w:rsidR="00285D13">
        <w:rPr>
          <w:lang w:val="es-ES"/>
        </w:rPr>
        <w:t>cómo actuar frente a las cotidianas contradicciones y frustraciones</w:t>
      </w:r>
      <w:r w:rsidR="00B47507">
        <w:rPr>
          <w:lang w:val="es-ES"/>
        </w:rPr>
        <w:t xml:space="preserve"> que experimentamos…</w:t>
      </w:r>
    </w:p>
    <w:p w:rsidR="005C1DCD" w:rsidRDefault="005C1DCD" w:rsidP="00B47507">
      <w:pPr>
        <w:ind w:firstLine="708"/>
        <w:jc w:val="both"/>
        <w:rPr>
          <w:lang w:val="es-ES"/>
        </w:rPr>
      </w:pPr>
    </w:p>
    <w:p w:rsidR="004C4CFF" w:rsidRDefault="005C1DCD" w:rsidP="00B47507">
      <w:pPr>
        <w:ind w:firstLine="708"/>
        <w:jc w:val="both"/>
        <w:rPr>
          <w:lang w:val="es-ES"/>
        </w:rPr>
      </w:pPr>
      <w:r>
        <w:rPr>
          <w:lang w:val="es-ES"/>
        </w:rPr>
        <w:t>H</w:t>
      </w:r>
      <w:r w:rsidR="00B73F1F">
        <w:rPr>
          <w:lang w:val="es-ES"/>
        </w:rPr>
        <w:t>oy</w:t>
      </w:r>
      <w:r w:rsidR="004A6866">
        <w:rPr>
          <w:lang w:val="es-ES"/>
        </w:rPr>
        <w:t>,</w:t>
      </w:r>
      <w:r w:rsidR="00742DF4">
        <w:rPr>
          <w:lang w:val="es-ES"/>
        </w:rPr>
        <w:t xml:space="preserve"> en </w:t>
      </w:r>
      <w:r>
        <w:rPr>
          <w:lang w:val="es-ES"/>
        </w:rPr>
        <w:t>este cambio de época</w:t>
      </w:r>
      <w:r w:rsidR="0090254F">
        <w:rPr>
          <w:lang w:val="es-ES"/>
        </w:rPr>
        <w:t xml:space="preserve"> del tercer milenio</w:t>
      </w:r>
      <w:r>
        <w:rPr>
          <w:lang w:val="es-ES"/>
        </w:rPr>
        <w:t xml:space="preserve">, vamos resignificando la santidad desde una perspectiva </w:t>
      </w:r>
      <w:r w:rsidR="00B73F1F">
        <w:rPr>
          <w:lang w:val="es-ES"/>
        </w:rPr>
        <w:t>que nos expresa mejor</w:t>
      </w:r>
      <w:r w:rsidR="00640FDF">
        <w:rPr>
          <w:lang w:val="es-ES"/>
        </w:rPr>
        <w:t>,</w:t>
      </w:r>
      <w:r w:rsidR="00B73F1F">
        <w:rPr>
          <w:lang w:val="es-ES"/>
        </w:rPr>
        <w:t xml:space="preserve"> y </w:t>
      </w:r>
      <w:r>
        <w:rPr>
          <w:lang w:val="es-ES"/>
        </w:rPr>
        <w:t xml:space="preserve">que a la vez </w:t>
      </w:r>
      <w:r w:rsidR="00B73F1F">
        <w:rPr>
          <w:lang w:val="es-ES"/>
        </w:rPr>
        <w:t>nos hace fieles a nuestras</w:t>
      </w:r>
      <w:r w:rsidR="00D15C80">
        <w:rPr>
          <w:lang w:val="es-ES"/>
        </w:rPr>
        <w:t xml:space="preserve"> más genuinas tradiciones de </w:t>
      </w:r>
      <w:r w:rsidR="00B73F1F">
        <w:rPr>
          <w:lang w:val="es-ES"/>
        </w:rPr>
        <w:t>d</w:t>
      </w:r>
      <w:r w:rsidR="004E3C8C">
        <w:rPr>
          <w:lang w:val="es-ES"/>
        </w:rPr>
        <w:t>iscípulas y discípulos de Jesús:</w:t>
      </w:r>
      <w:r w:rsidR="00B73F1F">
        <w:rPr>
          <w:lang w:val="es-ES"/>
        </w:rPr>
        <w:t xml:space="preserve"> </w:t>
      </w:r>
      <w:r w:rsidR="004C4CFF">
        <w:rPr>
          <w:lang w:val="es-ES"/>
        </w:rPr>
        <w:t>L</w:t>
      </w:r>
      <w:r>
        <w:rPr>
          <w:lang w:val="es-ES"/>
        </w:rPr>
        <w:t xml:space="preserve">a santidad </w:t>
      </w:r>
      <w:r w:rsidR="00285D13">
        <w:rPr>
          <w:lang w:val="es-ES"/>
        </w:rPr>
        <w:t>se va</w:t>
      </w:r>
      <w:r w:rsidR="00811997">
        <w:rPr>
          <w:lang w:val="es-ES"/>
        </w:rPr>
        <w:t xml:space="preserve"> re significando en clave de humanización. </w:t>
      </w:r>
    </w:p>
    <w:p w:rsidR="00285D13" w:rsidRDefault="00D331BA" w:rsidP="00B47507">
      <w:pPr>
        <w:ind w:firstLine="708"/>
        <w:jc w:val="both"/>
        <w:rPr>
          <w:lang w:val="es-ES"/>
        </w:rPr>
      </w:pPr>
      <w:r>
        <w:rPr>
          <w:lang w:val="es-ES"/>
        </w:rPr>
        <w:t xml:space="preserve">Desde esta perspectiva, la santidad es vivir en sintonía con la vocación </w:t>
      </w:r>
      <w:r w:rsidR="00D15C80">
        <w:rPr>
          <w:lang w:val="es-ES"/>
        </w:rPr>
        <w:t xml:space="preserve">más profunda de </w:t>
      </w:r>
      <w:r>
        <w:rPr>
          <w:lang w:val="es-ES"/>
        </w:rPr>
        <w:t>toda persona. En palabras de Emilie a su amiga Coralie: “s</w:t>
      </w:r>
      <w:r w:rsidR="00F55039">
        <w:rPr>
          <w:lang w:val="es-ES"/>
        </w:rPr>
        <w:t>entirse irresistiblemente atraí</w:t>
      </w:r>
      <w:r>
        <w:rPr>
          <w:lang w:val="es-ES"/>
        </w:rPr>
        <w:t>do/a”</w:t>
      </w:r>
      <w:r w:rsidR="0090254F">
        <w:rPr>
          <w:lang w:val="es-ES"/>
        </w:rPr>
        <w:t>. Experimentar</w:t>
      </w:r>
      <w:r w:rsidR="001067AA">
        <w:rPr>
          <w:lang w:val="es-ES"/>
        </w:rPr>
        <w:t xml:space="preserve"> desde </w:t>
      </w:r>
      <w:r w:rsidR="0090254F">
        <w:rPr>
          <w:lang w:val="es-ES"/>
        </w:rPr>
        <w:t>dentro</w:t>
      </w:r>
      <w:r w:rsidR="001067AA">
        <w:rPr>
          <w:lang w:val="es-ES"/>
        </w:rPr>
        <w:t>,</w:t>
      </w:r>
      <w:r>
        <w:rPr>
          <w:lang w:val="es-ES"/>
        </w:rPr>
        <w:t xml:space="preserve"> un</w:t>
      </w:r>
      <w:r w:rsidR="004A6866">
        <w:rPr>
          <w:lang w:val="es-ES"/>
        </w:rPr>
        <w:t xml:space="preserve"> clamor ético existencial que enamora y </w:t>
      </w:r>
      <w:r>
        <w:rPr>
          <w:lang w:val="es-ES"/>
        </w:rPr>
        <w:t>lleva al encuentro</w:t>
      </w:r>
      <w:r w:rsidR="00640FDF">
        <w:rPr>
          <w:lang w:val="es-ES"/>
        </w:rPr>
        <w:t xml:space="preserve"> y al compromiso</w:t>
      </w:r>
      <w:r>
        <w:rPr>
          <w:lang w:val="es-ES"/>
        </w:rPr>
        <w:t xml:space="preserve">. </w:t>
      </w:r>
    </w:p>
    <w:p w:rsidR="00D331BA" w:rsidRDefault="00D331BA" w:rsidP="00B47507">
      <w:pPr>
        <w:ind w:firstLine="708"/>
        <w:jc w:val="both"/>
        <w:rPr>
          <w:lang w:val="es-ES"/>
        </w:rPr>
      </w:pPr>
      <w:r>
        <w:rPr>
          <w:lang w:val="es-ES"/>
        </w:rPr>
        <w:t>Se trata de lo</w:t>
      </w:r>
      <w:r w:rsidR="00195B3B">
        <w:rPr>
          <w:lang w:val="es-ES"/>
        </w:rPr>
        <w:t>s que algunos llaman el “sequela</w:t>
      </w:r>
      <w:r w:rsidR="00241925">
        <w:rPr>
          <w:lang w:val="es-ES"/>
        </w:rPr>
        <w:t xml:space="preserve"> </w:t>
      </w:r>
      <w:r>
        <w:rPr>
          <w:lang w:val="es-ES"/>
        </w:rPr>
        <w:t>confessionis”</w:t>
      </w:r>
      <w:r w:rsidR="00195B3B">
        <w:rPr>
          <w:lang w:val="es-ES"/>
        </w:rPr>
        <w:t xml:space="preserve"> (seguir el camino de fe): V</w:t>
      </w:r>
      <w:r>
        <w:rPr>
          <w:lang w:val="es-ES"/>
        </w:rPr>
        <w:t xml:space="preserve">ivir </w:t>
      </w:r>
      <w:r w:rsidR="00D15C80">
        <w:rPr>
          <w:lang w:val="es-ES"/>
        </w:rPr>
        <w:t>asumiendo las propias convicciones, creer apasionadamente y entregarse</w:t>
      </w:r>
      <w:r w:rsidR="0090254F">
        <w:rPr>
          <w:lang w:val="es-ES"/>
        </w:rPr>
        <w:t xml:space="preserve"> </w:t>
      </w:r>
      <w:r w:rsidR="00285D13">
        <w:rPr>
          <w:lang w:val="es-ES"/>
        </w:rPr>
        <w:t xml:space="preserve">desde las propias fragilidades y los talentos más genuinos </w:t>
      </w:r>
      <w:r w:rsidR="0090254F">
        <w:rPr>
          <w:lang w:val="es-ES"/>
        </w:rPr>
        <w:t>superando todo egocentrismo</w:t>
      </w:r>
      <w:r w:rsidR="00D15C80">
        <w:rPr>
          <w:lang w:val="es-ES"/>
        </w:rPr>
        <w:t>…</w:t>
      </w:r>
      <w:r w:rsidR="00296804">
        <w:rPr>
          <w:lang w:val="es-ES"/>
        </w:rPr>
        <w:t xml:space="preserve"> Creyendo en las posibilidades de cambio y transformación</w:t>
      </w:r>
      <w:r w:rsidR="00640FDF">
        <w:rPr>
          <w:lang w:val="es-ES"/>
        </w:rPr>
        <w:t xml:space="preserve"> de cada persona y de cada situación. </w:t>
      </w:r>
    </w:p>
    <w:p w:rsidR="001F0B47" w:rsidRDefault="001F0B47" w:rsidP="00B47507">
      <w:pPr>
        <w:ind w:firstLine="708"/>
        <w:jc w:val="both"/>
        <w:rPr>
          <w:lang w:val="es-ES"/>
        </w:rPr>
      </w:pPr>
      <w:r>
        <w:rPr>
          <w:lang w:val="es-ES"/>
        </w:rPr>
        <w:t>En la tradición de las primeras comunidades que se conservan en las cartas de Pablo, los santos son los que comparten la misma fe, los que comulgan en las mismas inspiraciones y utopías…</w:t>
      </w:r>
    </w:p>
    <w:p w:rsidR="00640FDF" w:rsidRDefault="001F0B47" w:rsidP="005C1DCD">
      <w:pPr>
        <w:ind w:firstLine="708"/>
        <w:jc w:val="both"/>
        <w:rPr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7F1C1251" wp14:editId="72F7A1A3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6339840" cy="1349375"/>
            <wp:effectExtent l="0" t="19050" r="41910" b="41275"/>
            <wp:wrapTopAndBottom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0F7A46" w:rsidRDefault="001F0B47" w:rsidP="00296804">
      <w:pPr>
        <w:ind w:firstLine="708"/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60DFD1F8" wp14:editId="0586FA3A">
            <wp:extent cx="5915025" cy="1485900"/>
            <wp:effectExtent l="0" t="19050" r="47625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F7A46" w:rsidRDefault="000F7A46" w:rsidP="00296804">
      <w:pPr>
        <w:ind w:firstLine="708"/>
        <w:rPr>
          <w:lang w:val="es-ES"/>
        </w:rPr>
      </w:pPr>
    </w:p>
    <w:p w:rsidR="00100DBD" w:rsidRDefault="00100DBD" w:rsidP="00296804">
      <w:pPr>
        <w:ind w:firstLine="708"/>
        <w:rPr>
          <w:lang w:val="es-ES"/>
        </w:rPr>
      </w:pPr>
    </w:p>
    <w:p w:rsidR="00100DBD" w:rsidRDefault="00100DBD" w:rsidP="00296804">
      <w:pPr>
        <w:ind w:firstLine="708"/>
        <w:rPr>
          <w:lang w:val="es-ES"/>
        </w:rPr>
      </w:pPr>
    </w:p>
    <w:p w:rsidR="007E51CE" w:rsidRPr="00412FA6" w:rsidRDefault="00FD4407" w:rsidP="00412FA6">
      <w:pPr>
        <w:pStyle w:val="Prrafodelista"/>
        <w:numPr>
          <w:ilvl w:val="0"/>
          <w:numId w:val="7"/>
        </w:numPr>
        <w:rPr>
          <w:b/>
          <w:lang w:val="es-ES"/>
        </w:rPr>
      </w:pPr>
      <w:r w:rsidRPr="00412FA6">
        <w:rPr>
          <w:b/>
          <w:lang w:val="es-ES"/>
        </w:rPr>
        <w:t xml:space="preserve">Si vamos a proclamar a Emilie Santa, no podemos confundirnos. </w:t>
      </w:r>
    </w:p>
    <w:p w:rsidR="007E51CE" w:rsidRDefault="007E51CE" w:rsidP="007E51CE">
      <w:pPr>
        <w:ind w:firstLine="708"/>
        <w:rPr>
          <w:b/>
          <w:lang w:val="es-ES"/>
        </w:rPr>
      </w:pPr>
    </w:p>
    <w:p w:rsidR="004469AB" w:rsidRDefault="004469AB" w:rsidP="004469AB">
      <w:pPr>
        <w:ind w:firstLine="708"/>
        <w:rPr>
          <w:b/>
          <w:bCs/>
          <w:lang w:val="es-ES"/>
        </w:rPr>
      </w:pPr>
      <w:r w:rsidRPr="004469AB">
        <w:rPr>
          <w:b/>
          <w:bCs/>
          <w:lang w:val="es-ES"/>
        </w:rPr>
        <w:lastRenderedPageBreak/>
        <w:t xml:space="preserve">Celebrar que su nombre está en el </w:t>
      </w:r>
      <w:r w:rsidR="0047633E" w:rsidRPr="004469AB">
        <w:rPr>
          <w:b/>
          <w:bCs/>
          <w:lang w:val="es-ES"/>
        </w:rPr>
        <w:t>CANON</w:t>
      </w:r>
      <w:r w:rsidRPr="004469AB">
        <w:rPr>
          <w:b/>
          <w:bCs/>
          <w:lang w:val="es-ES"/>
        </w:rPr>
        <w:t xml:space="preserve"> de la memoria de la comunidad eclesial, significa en primer lugar reconocerla</w:t>
      </w:r>
      <w:r>
        <w:rPr>
          <w:b/>
          <w:bCs/>
          <w:lang w:val="es-ES"/>
        </w:rPr>
        <w:t>:</w:t>
      </w:r>
    </w:p>
    <w:p w:rsidR="004469AB" w:rsidRPr="004469AB" w:rsidRDefault="0013173F" w:rsidP="004469AB">
      <w:pPr>
        <w:pStyle w:val="Prrafodelista"/>
        <w:numPr>
          <w:ilvl w:val="0"/>
          <w:numId w:val="10"/>
        </w:numPr>
        <w:rPr>
          <w:b/>
        </w:rPr>
      </w:pPr>
      <w:r>
        <w:rPr>
          <w:b/>
          <w:bCs/>
          <w:lang w:val="es-ES"/>
        </w:rPr>
        <w:t xml:space="preserve">MUJER </w:t>
      </w:r>
      <w:r w:rsidR="004469AB" w:rsidRPr="004469AB">
        <w:rPr>
          <w:b/>
          <w:bCs/>
          <w:lang w:val="es-ES"/>
        </w:rPr>
        <w:t>DISCÍPULA de Jesús.</w:t>
      </w:r>
    </w:p>
    <w:p w:rsidR="004469AB" w:rsidRPr="004469AB" w:rsidRDefault="004469AB" w:rsidP="004469AB">
      <w:pPr>
        <w:pStyle w:val="Prrafodelista"/>
        <w:numPr>
          <w:ilvl w:val="0"/>
          <w:numId w:val="10"/>
        </w:numPr>
        <w:rPr>
          <w:b/>
          <w:bCs/>
          <w:lang w:val="es-ES"/>
        </w:rPr>
      </w:pPr>
      <w:r w:rsidRPr="004469AB">
        <w:rPr>
          <w:b/>
          <w:bCs/>
          <w:lang w:val="es-ES"/>
        </w:rPr>
        <w:t xml:space="preserve">MUJER de “carne y hueso”, viviendo su entrega con total conciencia </w:t>
      </w:r>
      <w:r>
        <w:rPr>
          <w:b/>
          <w:bCs/>
          <w:lang w:val="es-ES"/>
        </w:rPr>
        <w:t xml:space="preserve">de </w:t>
      </w:r>
      <w:r w:rsidRPr="004469AB">
        <w:rPr>
          <w:b/>
          <w:bCs/>
          <w:lang w:val="es-ES"/>
        </w:rPr>
        <w:t xml:space="preserve">sus luces y sombras, llevando adelante con coraje su propio </w:t>
      </w:r>
      <w:r>
        <w:rPr>
          <w:b/>
          <w:bCs/>
          <w:lang w:val="es-ES"/>
        </w:rPr>
        <w:t xml:space="preserve">proceso de </w:t>
      </w:r>
      <w:r w:rsidRPr="004469AB">
        <w:rPr>
          <w:b/>
          <w:bCs/>
          <w:lang w:val="es-ES"/>
        </w:rPr>
        <w:t xml:space="preserve">crecimiento personal, aprendiendo las habilidades de </w:t>
      </w:r>
      <w:r>
        <w:rPr>
          <w:b/>
          <w:bCs/>
          <w:lang w:val="es-ES"/>
        </w:rPr>
        <w:t>hacerse</w:t>
      </w:r>
      <w:r w:rsidRPr="004469AB">
        <w:rPr>
          <w:b/>
          <w:bCs/>
          <w:lang w:val="es-ES"/>
        </w:rPr>
        <w:t xml:space="preserve"> hermana, </w:t>
      </w:r>
      <w:r>
        <w:rPr>
          <w:b/>
          <w:bCs/>
          <w:lang w:val="es-ES"/>
        </w:rPr>
        <w:t xml:space="preserve">totalmente </w:t>
      </w:r>
      <w:r w:rsidRPr="004469AB">
        <w:rPr>
          <w:b/>
          <w:bCs/>
          <w:lang w:val="es-ES"/>
        </w:rPr>
        <w:t>implicada en las i</w:t>
      </w:r>
      <w:r>
        <w:rPr>
          <w:b/>
          <w:bCs/>
          <w:lang w:val="es-ES"/>
        </w:rPr>
        <w:t xml:space="preserve">das y vueltas de cada proyecto. </w:t>
      </w:r>
      <w:r w:rsidRPr="004469AB">
        <w:rPr>
          <w:b/>
          <w:bCs/>
          <w:lang w:val="es-ES"/>
        </w:rPr>
        <w:t>Discerniendo y atravesando temores, conflictos…</w:t>
      </w:r>
    </w:p>
    <w:p w:rsidR="004469AB" w:rsidRPr="004469AB" w:rsidRDefault="004469AB" w:rsidP="004469AB">
      <w:pPr>
        <w:pStyle w:val="Prrafodelista"/>
        <w:numPr>
          <w:ilvl w:val="0"/>
          <w:numId w:val="10"/>
        </w:numPr>
        <w:rPr>
          <w:b/>
          <w:bCs/>
        </w:rPr>
      </w:pPr>
      <w:r w:rsidRPr="004469AB">
        <w:rPr>
          <w:b/>
          <w:bCs/>
          <w:lang w:val="es-ES"/>
        </w:rPr>
        <w:t>MUJER COMPROMETIDA Con la fuerza de una utopía arrebatadora que la llevó más allá, como la que orientó a Jesús “los últimos serán los primeros”… En sus propias palabras: “Quiero servir a los pobres”…</w:t>
      </w:r>
    </w:p>
    <w:p w:rsidR="004469AB" w:rsidRPr="00C34C87" w:rsidRDefault="004469AB" w:rsidP="004469AB">
      <w:pPr>
        <w:pStyle w:val="Prrafodelista"/>
        <w:numPr>
          <w:ilvl w:val="0"/>
          <w:numId w:val="10"/>
        </w:numPr>
        <w:rPr>
          <w:b/>
        </w:rPr>
      </w:pPr>
      <w:r w:rsidRPr="004469AB">
        <w:rPr>
          <w:b/>
        </w:rPr>
        <w:t xml:space="preserve">MUJER </w:t>
      </w:r>
      <w:r w:rsidRPr="004469AB">
        <w:rPr>
          <w:b/>
          <w:bCs/>
          <w:lang w:val="es-ES"/>
        </w:rPr>
        <w:t xml:space="preserve">SEDUCIDA, irresistiblemente atraída por </w:t>
      </w:r>
      <w:r>
        <w:rPr>
          <w:b/>
          <w:bCs/>
          <w:lang w:val="es-ES"/>
        </w:rPr>
        <w:t>el horizonte</w:t>
      </w:r>
      <w:r w:rsidRPr="004469AB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de</w:t>
      </w:r>
      <w:r w:rsidRPr="004469AB">
        <w:rPr>
          <w:b/>
          <w:bCs/>
          <w:lang w:val="es-ES"/>
        </w:rPr>
        <w:t xml:space="preserve"> los designios de amor que Dios tiene para los pueblos… </w:t>
      </w:r>
    </w:p>
    <w:p w:rsidR="00C34C87" w:rsidRDefault="00C34C87" w:rsidP="00C34C87">
      <w:pPr>
        <w:rPr>
          <w:b/>
        </w:rPr>
      </w:pPr>
    </w:p>
    <w:p w:rsidR="00C34C87" w:rsidRDefault="00C34C87" w:rsidP="00AA0EF1">
      <w:pPr>
        <w:ind w:left="708"/>
        <w:rPr>
          <w:b/>
        </w:rPr>
      </w:pPr>
      <w:r>
        <w:rPr>
          <w:b/>
        </w:rPr>
        <w:t xml:space="preserve">Por eso, su canonización, es a la vez, la ratificación de su camino de discipulado y el nuestro. </w:t>
      </w:r>
      <w:r w:rsidR="00F8741D">
        <w:rPr>
          <w:b/>
        </w:rPr>
        <w:t xml:space="preserve">Nosotras /os también podemos volver a elegir este camino. </w:t>
      </w:r>
      <w:r>
        <w:rPr>
          <w:b/>
        </w:rPr>
        <w:t xml:space="preserve">Tenemos la oportunidad de volver a reconocernos discípulos/as inspirándonos en el mismo maestro, volviendo a estrenar una nueva disposición de nuestro corazón “a los pies de Jesús”, </w:t>
      </w:r>
      <w:r w:rsidR="002B206C">
        <w:rPr>
          <w:b/>
        </w:rPr>
        <w:t xml:space="preserve">como </w:t>
      </w:r>
      <w:r>
        <w:rPr>
          <w:b/>
        </w:rPr>
        <w:t>aprendices!</w:t>
      </w:r>
    </w:p>
    <w:p w:rsidR="00C34C87" w:rsidRDefault="00C34C87" w:rsidP="00C34C87">
      <w:pPr>
        <w:ind w:firstLine="708"/>
        <w:rPr>
          <w:b/>
        </w:rPr>
      </w:pPr>
      <w:r>
        <w:rPr>
          <w:b/>
        </w:rPr>
        <w:t>Tenemos la oportunidad de volver a tomar en las manos nuestro propio crecimiento, sea cual sea la etapa de la vida en la que estemos, asumiend</w:t>
      </w:r>
      <w:r w:rsidR="00AA0EF1">
        <w:rPr>
          <w:b/>
        </w:rPr>
        <w:t>o con coraje nuestras fragilidades y fortalezas, nuest</w:t>
      </w:r>
      <w:r w:rsidR="00D73B9D">
        <w:rPr>
          <w:b/>
        </w:rPr>
        <w:t>ra lib</w:t>
      </w:r>
      <w:r w:rsidR="00195B3B">
        <w:rPr>
          <w:b/>
        </w:rPr>
        <w:t xml:space="preserve">ertad y felicidad, </w:t>
      </w:r>
      <w:r w:rsidR="00BC2EEE">
        <w:rPr>
          <w:b/>
        </w:rPr>
        <w:t xml:space="preserve">en síntesis: </w:t>
      </w:r>
      <w:r w:rsidR="00195B3B">
        <w:rPr>
          <w:b/>
        </w:rPr>
        <w:t xml:space="preserve">nuestra capacidad de </w:t>
      </w:r>
      <w:r w:rsidR="00A36926">
        <w:rPr>
          <w:b/>
        </w:rPr>
        <w:t>AMAR!!</w:t>
      </w:r>
    </w:p>
    <w:p w:rsidR="00AA0EF1" w:rsidRDefault="00AA0EF1" w:rsidP="00C34C87">
      <w:pPr>
        <w:ind w:firstLine="708"/>
        <w:rPr>
          <w:b/>
        </w:rPr>
      </w:pPr>
      <w:r>
        <w:rPr>
          <w:b/>
        </w:rPr>
        <w:t>Tenemos la oportunidad de volver a comprometernos con un horizonte</w:t>
      </w:r>
      <w:r w:rsidR="0013173F">
        <w:rPr>
          <w:b/>
        </w:rPr>
        <w:t xml:space="preserve"> desafiante y convocante.</w:t>
      </w:r>
    </w:p>
    <w:p w:rsidR="00AA0EF1" w:rsidRDefault="00AA0EF1" w:rsidP="00C34C87">
      <w:pPr>
        <w:ind w:firstLine="708"/>
        <w:rPr>
          <w:b/>
        </w:rPr>
      </w:pPr>
      <w:r>
        <w:rPr>
          <w:b/>
        </w:rPr>
        <w:t>Tenemos la oportunidad de sentirnos “irresistiblemente atraídos/as” siendo arte y parte de los diseños de amor que Dios tiene para cada persona, para la congregación, para los pueblos.</w:t>
      </w:r>
      <w:r w:rsidR="0047633E">
        <w:rPr>
          <w:b/>
        </w:rPr>
        <w:t xml:space="preserve"> </w:t>
      </w:r>
    </w:p>
    <w:p w:rsidR="0047633E" w:rsidRDefault="0047633E" w:rsidP="0047633E">
      <w:pPr>
        <w:ind w:firstLine="708"/>
        <w:rPr>
          <w:b/>
          <w:lang w:val="es-ES"/>
        </w:rPr>
      </w:pPr>
      <w:r>
        <w:rPr>
          <w:b/>
          <w:lang w:val="es-ES"/>
        </w:rPr>
        <w:t xml:space="preserve">“Mujeres seducidas por el carisma de Emilie” </w:t>
      </w:r>
      <w:r w:rsidRPr="00C94540">
        <w:rPr>
          <w:sz w:val="18"/>
          <w:lang w:val="es-ES"/>
        </w:rPr>
        <w:t>(Constituciones 2003 art 47)</w:t>
      </w:r>
    </w:p>
    <w:p w:rsidR="0047633E" w:rsidRDefault="00F8741D" w:rsidP="00B82F1E">
      <w:pPr>
        <w:pBdr>
          <w:bottom w:val="single" w:sz="4" w:space="1" w:color="auto"/>
        </w:pBdr>
        <w:ind w:firstLine="708"/>
        <w:rPr>
          <w:b/>
        </w:rPr>
      </w:pPr>
      <w:r>
        <w:rPr>
          <w:b/>
        </w:rPr>
        <w:t xml:space="preserve">Por </w:t>
      </w:r>
      <w:r w:rsidR="00195B3B">
        <w:rPr>
          <w:b/>
        </w:rPr>
        <w:t xml:space="preserve">cada una de estos motivos, podemos afirmar que este año (y cada día) </w:t>
      </w:r>
      <w:r>
        <w:rPr>
          <w:b/>
        </w:rPr>
        <w:t>tenemos la oportunidad de reconocernos santos!!</w:t>
      </w:r>
    </w:p>
    <w:p w:rsidR="00B82F1E" w:rsidRDefault="00B82F1E" w:rsidP="00B82F1E">
      <w:pPr>
        <w:pBdr>
          <w:bottom w:val="single" w:sz="4" w:space="1" w:color="auto"/>
        </w:pBdr>
        <w:ind w:firstLine="708"/>
        <w:rPr>
          <w:b/>
        </w:rPr>
      </w:pPr>
    </w:p>
    <w:p w:rsidR="00B82F1E" w:rsidRDefault="00B82F1E" w:rsidP="00B82F1E">
      <w:pPr>
        <w:rPr>
          <w:b/>
        </w:rPr>
      </w:pPr>
    </w:p>
    <w:p w:rsidR="00B82F1E" w:rsidRDefault="00B82F1E" w:rsidP="00B82F1E">
      <w:pPr>
        <w:ind w:firstLine="708"/>
        <w:rPr>
          <w:b/>
        </w:rPr>
      </w:pPr>
    </w:p>
    <w:p w:rsidR="00B82F1E" w:rsidRDefault="00B82F1E" w:rsidP="00B82F1E">
      <w:pPr>
        <w:ind w:firstLine="708"/>
        <w:rPr>
          <w:b/>
        </w:rPr>
      </w:pPr>
    </w:p>
    <w:p w:rsidR="00B82F1E" w:rsidRPr="00C34C87" w:rsidRDefault="00B82F1E" w:rsidP="00B82F1E">
      <w:pPr>
        <w:ind w:firstLine="708"/>
        <w:rPr>
          <w:b/>
        </w:rPr>
      </w:pPr>
    </w:p>
    <w:sectPr w:rsidR="00B82F1E" w:rsidRPr="00C34C87" w:rsidSect="00BC2EEE">
      <w:pgSz w:w="11907" w:h="16839" w:code="9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9C" w:rsidRDefault="00B7329C" w:rsidP="00100DBD">
      <w:r>
        <w:separator/>
      </w:r>
    </w:p>
  </w:endnote>
  <w:endnote w:type="continuationSeparator" w:id="0">
    <w:p w:rsidR="00B7329C" w:rsidRDefault="00B7329C" w:rsidP="001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9C" w:rsidRDefault="00B7329C" w:rsidP="00100DBD">
      <w:r>
        <w:separator/>
      </w:r>
    </w:p>
  </w:footnote>
  <w:footnote w:type="continuationSeparator" w:id="0">
    <w:p w:rsidR="00B7329C" w:rsidRDefault="00B7329C" w:rsidP="00100DBD">
      <w:r>
        <w:continuationSeparator/>
      </w:r>
    </w:p>
  </w:footnote>
  <w:footnote w:id="1">
    <w:p w:rsidR="00100DBD" w:rsidRPr="00100DBD" w:rsidRDefault="00100DBD" w:rsidP="0090254F">
      <w:pPr>
        <w:pStyle w:val="Piedepgina"/>
        <w:rPr>
          <w:rFonts w:ascii="Arial Narrow" w:hAnsi="Arial Narrow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100DBD">
        <w:rPr>
          <w:rFonts w:ascii="Arial Narrow" w:hAnsi="Arial Narrow"/>
          <w:i/>
          <w:color w:val="000000"/>
          <w:sz w:val="18"/>
        </w:rPr>
        <w:t xml:space="preserve">En Hauterive, Emilie a su amiga Coralie: “Lo que me inquieta sin cesar es el pensamiento de una vocación a la que me siento </w:t>
      </w:r>
      <w:r w:rsidRPr="00100DBD">
        <w:rPr>
          <w:rFonts w:ascii="Arial Narrow" w:hAnsi="Arial Narrow"/>
          <w:b/>
          <w:i/>
          <w:color w:val="000000"/>
          <w:sz w:val="18"/>
        </w:rPr>
        <w:t>irresistiblemente atraída:</w:t>
      </w:r>
      <w:r w:rsidRPr="00100DBD">
        <w:rPr>
          <w:rFonts w:ascii="Arial Narrow" w:hAnsi="Arial Narrow"/>
          <w:i/>
          <w:color w:val="000000"/>
          <w:sz w:val="18"/>
        </w:rPr>
        <w:t xml:space="preserve"> Cuánto más lo reflexiono más deseo consagrarme a los pobres”</w:t>
      </w:r>
    </w:p>
    <w:p w:rsidR="00100DBD" w:rsidRDefault="00100DBD" w:rsidP="0090254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905EB"/>
    <w:multiLevelType w:val="hybridMultilevel"/>
    <w:tmpl w:val="4E987EDC"/>
    <w:lvl w:ilvl="0" w:tplc="BF409620">
      <w:start w:val="1"/>
      <w:numFmt w:val="bullet"/>
      <w:lvlText w:val=""/>
      <w:lvlJc w:val="left"/>
      <w:pPr>
        <w:ind w:left="214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E6464FF"/>
    <w:multiLevelType w:val="hybridMultilevel"/>
    <w:tmpl w:val="30EE7C3E"/>
    <w:lvl w:ilvl="0" w:tplc="931A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C5B2E"/>
    <w:multiLevelType w:val="hybridMultilevel"/>
    <w:tmpl w:val="FD58AFB4"/>
    <w:lvl w:ilvl="0" w:tplc="F7D8D69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37" w:hanging="360"/>
      </w:pPr>
    </w:lvl>
    <w:lvl w:ilvl="2" w:tplc="2C0A001B" w:tentative="1">
      <w:start w:val="1"/>
      <w:numFmt w:val="lowerRoman"/>
      <w:lvlText w:val="%3."/>
      <w:lvlJc w:val="right"/>
      <w:pPr>
        <w:ind w:left="2157" w:hanging="180"/>
      </w:pPr>
    </w:lvl>
    <w:lvl w:ilvl="3" w:tplc="2C0A000F" w:tentative="1">
      <w:start w:val="1"/>
      <w:numFmt w:val="decimal"/>
      <w:lvlText w:val="%4."/>
      <w:lvlJc w:val="left"/>
      <w:pPr>
        <w:ind w:left="2877" w:hanging="360"/>
      </w:pPr>
    </w:lvl>
    <w:lvl w:ilvl="4" w:tplc="2C0A0019" w:tentative="1">
      <w:start w:val="1"/>
      <w:numFmt w:val="lowerLetter"/>
      <w:lvlText w:val="%5."/>
      <w:lvlJc w:val="left"/>
      <w:pPr>
        <w:ind w:left="3597" w:hanging="360"/>
      </w:pPr>
    </w:lvl>
    <w:lvl w:ilvl="5" w:tplc="2C0A001B" w:tentative="1">
      <w:start w:val="1"/>
      <w:numFmt w:val="lowerRoman"/>
      <w:lvlText w:val="%6."/>
      <w:lvlJc w:val="right"/>
      <w:pPr>
        <w:ind w:left="4317" w:hanging="180"/>
      </w:pPr>
    </w:lvl>
    <w:lvl w:ilvl="6" w:tplc="2C0A000F" w:tentative="1">
      <w:start w:val="1"/>
      <w:numFmt w:val="decimal"/>
      <w:lvlText w:val="%7."/>
      <w:lvlJc w:val="left"/>
      <w:pPr>
        <w:ind w:left="5037" w:hanging="360"/>
      </w:pPr>
    </w:lvl>
    <w:lvl w:ilvl="7" w:tplc="2C0A0019" w:tentative="1">
      <w:start w:val="1"/>
      <w:numFmt w:val="lowerLetter"/>
      <w:lvlText w:val="%8."/>
      <w:lvlJc w:val="left"/>
      <w:pPr>
        <w:ind w:left="5757" w:hanging="360"/>
      </w:pPr>
    </w:lvl>
    <w:lvl w:ilvl="8" w:tplc="2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65161D6"/>
    <w:multiLevelType w:val="hybridMultilevel"/>
    <w:tmpl w:val="4F8073DC"/>
    <w:lvl w:ilvl="0" w:tplc="CBEE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07527"/>
    <w:multiLevelType w:val="hybridMultilevel"/>
    <w:tmpl w:val="BF62C64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D1C90"/>
    <w:multiLevelType w:val="hybridMultilevel"/>
    <w:tmpl w:val="1648287A"/>
    <w:lvl w:ilvl="0" w:tplc="BBD4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16959"/>
    <w:multiLevelType w:val="hybridMultilevel"/>
    <w:tmpl w:val="D05C14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B683B"/>
    <w:multiLevelType w:val="hybridMultilevel"/>
    <w:tmpl w:val="F076744A"/>
    <w:lvl w:ilvl="0" w:tplc="2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5E1A4C7B"/>
    <w:multiLevelType w:val="hybridMultilevel"/>
    <w:tmpl w:val="B42C9FB6"/>
    <w:lvl w:ilvl="0" w:tplc="776A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8B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08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05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61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61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08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EB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2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53367F"/>
    <w:multiLevelType w:val="singleLevel"/>
    <w:tmpl w:val="5B564B0E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</w:rPr>
    </w:lvl>
  </w:abstractNum>
  <w:abstractNum w:abstractNumId="10">
    <w:nsid w:val="65803CD7"/>
    <w:multiLevelType w:val="hybridMultilevel"/>
    <w:tmpl w:val="8F2026EE"/>
    <w:lvl w:ilvl="0" w:tplc="CE3C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21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A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CB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4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42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C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AA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A5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425441"/>
    <w:multiLevelType w:val="hybridMultilevel"/>
    <w:tmpl w:val="010C6468"/>
    <w:lvl w:ilvl="0" w:tplc="7488F6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B06176"/>
    <w:multiLevelType w:val="hybridMultilevel"/>
    <w:tmpl w:val="6B0C4D6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191F2A"/>
    <w:multiLevelType w:val="hybridMultilevel"/>
    <w:tmpl w:val="7512C440"/>
    <w:lvl w:ilvl="0" w:tplc="BF4096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105E7"/>
    <w:multiLevelType w:val="singleLevel"/>
    <w:tmpl w:val="6CD0BF28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sz w:val="20"/>
      </w:rPr>
    </w:lvl>
  </w:abstractNum>
  <w:abstractNum w:abstractNumId="15">
    <w:nsid w:val="7F4960DE"/>
    <w:multiLevelType w:val="hybridMultilevel"/>
    <w:tmpl w:val="3FE4828C"/>
    <w:lvl w:ilvl="0" w:tplc="2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3"/>
    <w:rsid w:val="00021E57"/>
    <w:rsid w:val="00036013"/>
    <w:rsid w:val="000707B0"/>
    <w:rsid w:val="000A5C91"/>
    <w:rsid w:val="000D0A5D"/>
    <w:rsid w:val="000F7A46"/>
    <w:rsid w:val="00100DBD"/>
    <w:rsid w:val="001067AA"/>
    <w:rsid w:val="0012010D"/>
    <w:rsid w:val="0013173F"/>
    <w:rsid w:val="00135302"/>
    <w:rsid w:val="00187D2F"/>
    <w:rsid w:val="00191EE4"/>
    <w:rsid w:val="00195B3B"/>
    <w:rsid w:val="001F0B47"/>
    <w:rsid w:val="0024156D"/>
    <w:rsid w:val="00241925"/>
    <w:rsid w:val="00285C7B"/>
    <w:rsid w:val="00285D13"/>
    <w:rsid w:val="00296804"/>
    <w:rsid w:val="002B206C"/>
    <w:rsid w:val="002C0D51"/>
    <w:rsid w:val="002C4B0F"/>
    <w:rsid w:val="00375218"/>
    <w:rsid w:val="00386B89"/>
    <w:rsid w:val="003966DC"/>
    <w:rsid w:val="003A72FE"/>
    <w:rsid w:val="003F0BCF"/>
    <w:rsid w:val="003F5262"/>
    <w:rsid w:val="00401880"/>
    <w:rsid w:val="0041105D"/>
    <w:rsid w:val="00411AD0"/>
    <w:rsid w:val="00412FA6"/>
    <w:rsid w:val="00421AE4"/>
    <w:rsid w:val="00422BF1"/>
    <w:rsid w:val="004469AB"/>
    <w:rsid w:val="004635DB"/>
    <w:rsid w:val="00466657"/>
    <w:rsid w:val="0047633E"/>
    <w:rsid w:val="00491B52"/>
    <w:rsid w:val="004A6866"/>
    <w:rsid w:val="004C4CFF"/>
    <w:rsid w:val="004D58F6"/>
    <w:rsid w:val="004E17E0"/>
    <w:rsid w:val="004E3C8C"/>
    <w:rsid w:val="0050045E"/>
    <w:rsid w:val="00525AE3"/>
    <w:rsid w:val="00593666"/>
    <w:rsid w:val="005A1224"/>
    <w:rsid w:val="005C1DCD"/>
    <w:rsid w:val="00632FDF"/>
    <w:rsid w:val="00640FDF"/>
    <w:rsid w:val="0067098B"/>
    <w:rsid w:val="006B5192"/>
    <w:rsid w:val="00742DF4"/>
    <w:rsid w:val="00773AD4"/>
    <w:rsid w:val="007A702F"/>
    <w:rsid w:val="007E51CE"/>
    <w:rsid w:val="00811997"/>
    <w:rsid w:val="00850DE3"/>
    <w:rsid w:val="0090254F"/>
    <w:rsid w:val="00997246"/>
    <w:rsid w:val="009C568F"/>
    <w:rsid w:val="009E117A"/>
    <w:rsid w:val="00A36926"/>
    <w:rsid w:val="00A95471"/>
    <w:rsid w:val="00AA0EF1"/>
    <w:rsid w:val="00AD229B"/>
    <w:rsid w:val="00AE163D"/>
    <w:rsid w:val="00B11E59"/>
    <w:rsid w:val="00B2038F"/>
    <w:rsid w:val="00B36D00"/>
    <w:rsid w:val="00B47507"/>
    <w:rsid w:val="00B61CF9"/>
    <w:rsid w:val="00B7329C"/>
    <w:rsid w:val="00B73F1F"/>
    <w:rsid w:val="00B82F1E"/>
    <w:rsid w:val="00BA06F9"/>
    <w:rsid w:val="00BA3E82"/>
    <w:rsid w:val="00BA422C"/>
    <w:rsid w:val="00BB1EF8"/>
    <w:rsid w:val="00BC1EC9"/>
    <w:rsid w:val="00BC2EEE"/>
    <w:rsid w:val="00BF062D"/>
    <w:rsid w:val="00BF7631"/>
    <w:rsid w:val="00C34C87"/>
    <w:rsid w:val="00C45C6E"/>
    <w:rsid w:val="00C506E9"/>
    <w:rsid w:val="00C94004"/>
    <w:rsid w:val="00C94540"/>
    <w:rsid w:val="00CD42E2"/>
    <w:rsid w:val="00CE04AD"/>
    <w:rsid w:val="00D15C80"/>
    <w:rsid w:val="00D331BA"/>
    <w:rsid w:val="00D73B9D"/>
    <w:rsid w:val="00D956A1"/>
    <w:rsid w:val="00DD6104"/>
    <w:rsid w:val="00DD79DE"/>
    <w:rsid w:val="00E06EC0"/>
    <w:rsid w:val="00E32DA9"/>
    <w:rsid w:val="00E807A2"/>
    <w:rsid w:val="00E83B23"/>
    <w:rsid w:val="00EF1EDF"/>
    <w:rsid w:val="00F10A5E"/>
    <w:rsid w:val="00F16E41"/>
    <w:rsid w:val="00F55039"/>
    <w:rsid w:val="00F60E61"/>
    <w:rsid w:val="00F8741D"/>
    <w:rsid w:val="00FB5CE8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A71684-B211-4EAF-839D-EDB7CE2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B0"/>
  </w:style>
  <w:style w:type="paragraph" w:styleId="Ttulo2">
    <w:name w:val="heading 2"/>
    <w:basedOn w:val="Normal"/>
    <w:next w:val="Normal"/>
    <w:link w:val="Ttulo2Car"/>
    <w:qFormat/>
    <w:rsid w:val="006B5192"/>
    <w:pPr>
      <w:keepNext/>
      <w:jc w:val="both"/>
      <w:outlineLvl w:val="1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Ttulo3">
    <w:name w:val="heading 3"/>
    <w:basedOn w:val="Normal"/>
    <w:next w:val="Normal"/>
    <w:link w:val="Ttulo3Car"/>
    <w:qFormat/>
    <w:rsid w:val="006B5192"/>
    <w:pPr>
      <w:keepNext/>
      <w:ind w:firstLine="708"/>
      <w:jc w:val="both"/>
      <w:outlineLvl w:val="2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997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50045E"/>
  </w:style>
  <w:style w:type="character" w:customStyle="1" w:styleId="apple-converted-space">
    <w:name w:val="apple-converted-space"/>
    <w:basedOn w:val="Fuentedeprrafopredeter"/>
    <w:rsid w:val="0050045E"/>
  </w:style>
  <w:style w:type="paragraph" w:styleId="Textodeglobo">
    <w:name w:val="Balloon Text"/>
    <w:basedOn w:val="Normal"/>
    <w:link w:val="TextodegloboCar"/>
    <w:uiPriority w:val="99"/>
    <w:semiHidden/>
    <w:unhideWhenUsed/>
    <w:rsid w:val="00F55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0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0D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DBD"/>
  </w:style>
  <w:style w:type="paragraph" w:styleId="Piedepgina">
    <w:name w:val="footer"/>
    <w:basedOn w:val="Normal"/>
    <w:link w:val="PiedepginaCar"/>
    <w:uiPriority w:val="99"/>
    <w:unhideWhenUsed/>
    <w:rsid w:val="00100D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BD"/>
  </w:style>
  <w:style w:type="paragraph" w:styleId="Textonotapie">
    <w:name w:val="footnote text"/>
    <w:basedOn w:val="Normal"/>
    <w:link w:val="TextonotapieCar"/>
    <w:uiPriority w:val="99"/>
    <w:semiHidden/>
    <w:unhideWhenUsed/>
    <w:rsid w:val="00100D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0D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46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6B5192"/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customStyle="1" w:styleId="Ttulo3Car">
    <w:name w:val="Título 3 Car"/>
    <w:basedOn w:val="Fuentedeprrafopredeter"/>
    <w:link w:val="Ttulo3"/>
    <w:rsid w:val="006B5192"/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Textoindependiente">
    <w:name w:val="Body Text"/>
    <w:basedOn w:val="Normal"/>
    <w:link w:val="TextoindependienteCar"/>
    <w:rsid w:val="006B5192"/>
    <w:pPr>
      <w:jc w:val="both"/>
    </w:pPr>
    <w:rPr>
      <w:rFonts w:ascii="Comic Sans MS" w:eastAsia="Times New Roman" w:hAnsi="Comic Sans MS" w:cs="Times New Roman"/>
      <w:sz w:val="20"/>
      <w:szCs w:val="20"/>
      <w:lang w:val="es-ES_tradnl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6B5192"/>
    <w:rPr>
      <w:rFonts w:ascii="Comic Sans MS" w:eastAsia="Times New Roman" w:hAnsi="Comic Sans MS" w:cs="Times New Roman"/>
      <w:sz w:val="20"/>
      <w:szCs w:val="20"/>
      <w:lang w:val="es-ES_tradn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8F7FA1-5C44-4E2B-887A-5248812495E9}" type="doc">
      <dgm:prSet loTypeId="urn:microsoft.com/office/officeart/2008/layout/CircularPictureCallout" loCatId="picture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s-AR"/>
        </a:p>
      </dgm:t>
    </dgm:pt>
    <dgm:pt modelId="{97EC6FB3-F556-4D10-B513-A43D8AFA2327}">
      <dgm:prSet/>
      <dgm:spPr/>
      <dgm:t>
        <a:bodyPr/>
        <a:lstStyle/>
        <a:p>
          <a:r>
            <a:rPr lang="es-AR" b="1" cap="none" spc="0">
              <a:ln w="10160">
                <a:solidFill>
                  <a:schemeClr val="accent5"/>
                </a:solidFill>
                <a:prstDash val="solid"/>
              </a:ln>
              <a:solidFill>
                <a:srgbClr val="FFFFFF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VOLVER A CASTRES PARA...</a:t>
          </a:r>
        </a:p>
      </dgm:t>
    </dgm:pt>
    <dgm:pt modelId="{95164DDC-F47C-4784-B21A-46A732B71A44}" type="parTrans" cxnId="{6276CF8A-62C3-436F-B084-ABFFE825B348}">
      <dgm:prSet/>
      <dgm:spPr/>
      <dgm:t>
        <a:bodyPr/>
        <a:lstStyle/>
        <a:p>
          <a:endParaRPr lang="es-AR"/>
        </a:p>
      </dgm:t>
    </dgm:pt>
    <dgm:pt modelId="{461EF7D5-6404-468E-B9EF-441BDB6DF4F3}" type="sibTrans" cxnId="{6276CF8A-62C3-436F-B084-ABFFE825B348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  <dgm:t>
        <a:bodyPr/>
        <a:lstStyle/>
        <a:p>
          <a:endParaRPr lang="es-AR"/>
        </a:p>
      </dgm:t>
    </dgm:pt>
    <dgm:pt modelId="{601B5CA8-D7CD-48D6-888A-31770A7989CB}">
      <dgm:prSet phldrT="[Texto]"/>
      <dgm:spPr/>
      <dgm:t>
        <a:bodyPr/>
        <a:lstStyle/>
        <a:p>
          <a:r>
            <a:rPr lang="es-AR"/>
            <a:t>INSPIRARNOS</a:t>
          </a:r>
        </a:p>
      </dgm:t>
    </dgm:pt>
    <dgm:pt modelId="{4C4E1209-7B2B-48FB-BA13-CD49840C192D}" type="parTrans" cxnId="{FD1E53C3-5088-440A-B0ED-869883755BE3}">
      <dgm:prSet/>
      <dgm:spPr/>
      <dgm:t>
        <a:bodyPr/>
        <a:lstStyle/>
        <a:p>
          <a:endParaRPr lang="es-AR"/>
        </a:p>
      </dgm:t>
    </dgm:pt>
    <dgm:pt modelId="{6F10F360-7C9E-4B4D-8FA7-F12CD8824E0B}" type="sibTrans" cxnId="{FD1E53C3-5088-440A-B0ED-869883755BE3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  <dgm:t>
        <a:bodyPr/>
        <a:lstStyle/>
        <a:p>
          <a:endParaRPr lang="es-AR"/>
        </a:p>
      </dgm:t>
    </dgm:pt>
    <dgm:pt modelId="{D6D56468-A6F0-4845-AF4E-2AFD95401FE8}">
      <dgm:prSet phldrT="[Texto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s-AR" sz="1200"/>
            <a:t>CONSPIRAR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AR" sz="1000"/>
            <a:t>(Co-inspirar)</a:t>
          </a:r>
        </a:p>
      </dgm:t>
    </dgm:pt>
    <dgm:pt modelId="{61309321-6F05-42FD-842F-65C452D2A13C}" type="parTrans" cxnId="{92B2FA9A-E9BD-4B2B-9A3C-B67DF10B5236}">
      <dgm:prSet/>
      <dgm:spPr/>
      <dgm:t>
        <a:bodyPr/>
        <a:lstStyle/>
        <a:p>
          <a:endParaRPr lang="es-AR"/>
        </a:p>
      </dgm:t>
    </dgm:pt>
    <dgm:pt modelId="{91F41C02-2811-4C76-9905-558D53160F12}" type="sibTrans" cxnId="{92B2FA9A-E9BD-4B2B-9A3C-B67DF10B5236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8000" b="-38000"/>
          </a:stretch>
        </a:blipFill>
      </dgm:spPr>
      <dgm:t>
        <a:bodyPr/>
        <a:lstStyle/>
        <a:p>
          <a:endParaRPr lang="es-AR"/>
        </a:p>
      </dgm:t>
    </dgm:pt>
    <dgm:pt modelId="{5A50B312-B6FB-4365-AF83-271FF5F5F153}">
      <dgm:prSet phldrT="[Texto]"/>
      <dgm:spPr/>
      <dgm:t>
        <a:bodyPr/>
        <a:lstStyle/>
        <a:p>
          <a:r>
            <a:rPr lang="es-AR"/>
            <a:t> PARTIR HACIA BREST</a:t>
          </a:r>
        </a:p>
      </dgm:t>
    </dgm:pt>
    <dgm:pt modelId="{711A0753-7E0B-4531-94ED-6012A89A78AA}" type="parTrans" cxnId="{6A41F6F4-A0D2-4E2F-81AC-06801F0C8FDC}">
      <dgm:prSet/>
      <dgm:spPr/>
      <dgm:t>
        <a:bodyPr/>
        <a:lstStyle/>
        <a:p>
          <a:endParaRPr lang="es-AR"/>
        </a:p>
      </dgm:t>
    </dgm:pt>
    <dgm:pt modelId="{93BAAF94-0CD2-46A8-BF37-43C72CEDD4EE}" type="sibTrans" cxnId="{6A41F6F4-A0D2-4E2F-81AC-06801F0C8FDC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es-AR"/>
        </a:p>
      </dgm:t>
    </dgm:pt>
    <dgm:pt modelId="{89BF9C74-59C7-4765-924E-36BEA26B4352}" type="pres">
      <dgm:prSet presAssocID="{7C8F7FA1-5C44-4E2B-887A-5248812495E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s-AR"/>
        </a:p>
      </dgm:t>
    </dgm:pt>
    <dgm:pt modelId="{A9AC8B90-E0B4-423B-8971-68E812F6EE55}" type="pres">
      <dgm:prSet presAssocID="{7C8F7FA1-5C44-4E2B-887A-5248812495E9}" presName="Name1" presStyleCnt="0"/>
      <dgm:spPr/>
      <dgm:t>
        <a:bodyPr/>
        <a:lstStyle/>
        <a:p>
          <a:endParaRPr lang="es-AR"/>
        </a:p>
      </dgm:t>
    </dgm:pt>
    <dgm:pt modelId="{45FC0D6B-4B9A-448D-831F-77B3908197DF}" type="pres">
      <dgm:prSet presAssocID="{461EF7D5-6404-468E-B9EF-441BDB6DF4F3}" presName="picture_1" presStyleCnt="0"/>
      <dgm:spPr/>
      <dgm:t>
        <a:bodyPr/>
        <a:lstStyle/>
        <a:p>
          <a:endParaRPr lang="es-AR"/>
        </a:p>
      </dgm:t>
    </dgm:pt>
    <dgm:pt modelId="{2A9109F5-F056-43CA-A8B8-EC7259D1572A}" type="pres">
      <dgm:prSet presAssocID="{461EF7D5-6404-468E-B9EF-441BDB6DF4F3}" presName="pictureRepeatNode" presStyleLbl="alignImgPlace1" presStyleIdx="0" presStyleCnt="4" custLinFactNeighborX="2357" custLinFactNeighborY="-1010"/>
      <dgm:spPr/>
      <dgm:t>
        <a:bodyPr/>
        <a:lstStyle/>
        <a:p>
          <a:endParaRPr lang="es-AR"/>
        </a:p>
      </dgm:t>
    </dgm:pt>
    <dgm:pt modelId="{A3CAF0DD-F938-4607-859A-1BF82F8AF8E6}" type="pres">
      <dgm:prSet presAssocID="{97EC6FB3-F556-4D10-B513-A43D8AFA2327}" presName="text_1" presStyleLbl="node1" presStyleIdx="0" presStyleCnt="0" custScaleX="95487" custScaleY="55655" custLinFactNeighborX="-31142" custLinFactNeighborY="49556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3E914CE3-F0D4-4BB6-9FC5-8E82622DC210}" type="pres">
      <dgm:prSet presAssocID="{6F10F360-7C9E-4B4D-8FA7-F12CD8824E0B}" presName="picture_2" presStyleCnt="0"/>
      <dgm:spPr/>
      <dgm:t>
        <a:bodyPr/>
        <a:lstStyle/>
        <a:p>
          <a:endParaRPr lang="es-AR"/>
        </a:p>
      </dgm:t>
    </dgm:pt>
    <dgm:pt modelId="{87C3F5D0-CCB0-4EB7-AF22-CDFC11DB67DF}" type="pres">
      <dgm:prSet presAssocID="{6F10F360-7C9E-4B4D-8FA7-F12CD8824E0B}" presName="pictureRepeatNode" presStyleLbl="alignImgPlace1" presStyleIdx="1" presStyleCnt="4" custScaleX="188851" custScaleY="178563"/>
      <dgm:spPr/>
      <dgm:t>
        <a:bodyPr/>
        <a:lstStyle/>
        <a:p>
          <a:endParaRPr lang="es-AR"/>
        </a:p>
      </dgm:t>
    </dgm:pt>
    <dgm:pt modelId="{10EBBE42-1E33-4A1A-A605-5A869286FE6C}" type="pres">
      <dgm:prSet presAssocID="{601B5CA8-D7CD-48D6-888A-31770A7989CB}" presName="line_2" presStyleLbl="parChTrans1D1" presStyleIdx="0" presStyleCnt="3"/>
      <dgm:spPr/>
      <dgm:t>
        <a:bodyPr/>
        <a:lstStyle/>
        <a:p>
          <a:endParaRPr lang="es-AR"/>
        </a:p>
      </dgm:t>
    </dgm:pt>
    <dgm:pt modelId="{ED0EC56A-03E7-4ED0-825C-E6080628CDD3}" type="pres">
      <dgm:prSet presAssocID="{601B5CA8-D7CD-48D6-888A-31770A7989CB}" presName="textparent_2" presStyleLbl="node1" presStyleIdx="0" presStyleCnt="0"/>
      <dgm:spPr/>
      <dgm:t>
        <a:bodyPr/>
        <a:lstStyle/>
        <a:p>
          <a:endParaRPr lang="es-AR"/>
        </a:p>
      </dgm:t>
    </dgm:pt>
    <dgm:pt modelId="{7D078215-AEC1-4554-9A6F-D857C9961C5C}" type="pres">
      <dgm:prSet presAssocID="{601B5CA8-D7CD-48D6-888A-31770A7989CB}" presName="text_2" presStyleLbl="revTx" presStyleIdx="0" presStyleCnt="3" custLinFactNeighborX="-16021" custLinFactNeighborY="32545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3655CCB2-1B10-4E1F-A873-ED1187A30613}" type="pres">
      <dgm:prSet presAssocID="{91F41C02-2811-4C76-9905-558D53160F12}" presName="picture_3" presStyleCnt="0"/>
      <dgm:spPr/>
      <dgm:t>
        <a:bodyPr/>
        <a:lstStyle/>
        <a:p>
          <a:endParaRPr lang="es-AR"/>
        </a:p>
      </dgm:t>
    </dgm:pt>
    <dgm:pt modelId="{90390084-2960-48D0-B650-87BA16355BF7}" type="pres">
      <dgm:prSet presAssocID="{91F41C02-2811-4C76-9905-558D53160F12}" presName="pictureRepeatNode" presStyleLbl="alignImgPlace1" presStyleIdx="2" presStyleCnt="4" custScaleX="127127" custScaleY="114478" custLinFactNeighborX="-46016" custLinFactNeighborY="23569"/>
      <dgm:spPr/>
      <dgm:t>
        <a:bodyPr/>
        <a:lstStyle/>
        <a:p>
          <a:endParaRPr lang="es-AR"/>
        </a:p>
      </dgm:t>
    </dgm:pt>
    <dgm:pt modelId="{464D559E-01FD-4D0A-A1F3-92C106E8957C}" type="pres">
      <dgm:prSet presAssocID="{D6D56468-A6F0-4845-AF4E-2AFD95401FE8}" presName="line_3" presStyleLbl="parChTrans1D1" presStyleIdx="1" presStyleCnt="3"/>
      <dgm:spPr/>
      <dgm:t>
        <a:bodyPr/>
        <a:lstStyle/>
        <a:p>
          <a:endParaRPr lang="es-AR"/>
        </a:p>
      </dgm:t>
    </dgm:pt>
    <dgm:pt modelId="{9D07C625-EA44-4345-B807-8142D6D7E460}" type="pres">
      <dgm:prSet presAssocID="{D6D56468-A6F0-4845-AF4E-2AFD95401FE8}" presName="textparent_3" presStyleLbl="node1" presStyleIdx="0" presStyleCnt="0"/>
      <dgm:spPr/>
      <dgm:t>
        <a:bodyPr/>
        <a:lstStyle/>
        <a:p>
          <a:endParaRPr lang="es-AR"/>
        </a:p>
      </dgm:t>
    </dgm:pt>
    <dgm:pt modelId="{015A6A32-48AA-4216-B99C-8B8A2F646C66}" type="pres">
      <dgm:prSet presAssocID="{D6D56468-A6F0-4845-AF4E-2AFD95401FE8}" presName="text_3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11729413-0ECA-4CD4-8D0E-5ACDE42049D6}" type="pres">
      <dgm:prSet presAssocID="{93BAAF94-0CD2-46A8-BF37-43C72CEDD4EE}" presName="picture_4" presStyleCnt="0"/>
      <dgm:spPr/>
      <dgm:t>
        <a:bodyPr/>
        <a:lstStyle/>
        <a:p>
          <a:endParaRPr lang="es-AR"/>
        </a:p>
      </dgm:t>
    </dgm:pt>
    <dgm:pt modelId="{36BDCA42-B1E6-43D0-856E-D023CD0BA31B}" type="pres">
      <dgm:prSet presAssocID="{93BAAF94-0CD2-46A8-BF37-43C72CEDD4EE}" presName="pictureRepeatNode" presStyleLbl="alignImgPlace1" presStyleIdx="3" presStyleCnt="4"/>
      <dgm:spPr/>
      <dgm:t>
        <a:bodyPr/>
        <a:lstStyle/>
        <a:p>
          <a:endParaRPr lang="es-AR"/>
        </a:p>
      </dgm:t>
    </dgm:pt>
    <dgm:pt modelId="{5B65825C-346C-4762-BC12-3B29FC1245F6}" type="pres">
      <dgm:prSet presAssocID="{5A50B312-B6FB-4365-AF83-271FF5F5F153}" presName="line_4" presStyleLbl="parChTrans1D1" presStyleIdx="2" presStyleCnt="3"/>
      <dgm:spPr/>
      <dgm:t>
        <a:bodyPr/>
        <a:lstStyle/>
        <a:p>
          <a:endParaRPr lang="es-AR"/>
        </a:p>
      </dgm:t>
    </dgm:pt>
    <dgm:pt modelId="{9EF1E610-0713-4A5E-ABD3-456F124CC6C1}" type="pres">
      <dgm:prSet presAssocID="{5A50B312-B6FB-4365-AF83-271FF5F5F153}" presName="textparent_4" presStyleLbl="node1" presStyleIdx="0" presStyleCnt="0"/>
      <dgm:spPr/>
      <dgm:t>
        <a:bodyPr/>
        <a:lstStyle/>
        <a:p>
          <a:endParaRPr lang="es-AR"/>
        </a:p>
      </dgm:t>
    </dgm:pt>
    <dgm:pt modelId="{BA7E415F-03D9-4F16-BBE6-FE42FB817722}" type="pres">
      <dgm:prSet presAssocID="{5A50B312-B6FB-4365-AF83-271FF5F5F153}" presName="text_4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6276CF8A-62C3-436F-B084-ABFFE825B348}" srcId="{7C8F7FA1-5C44-4E2B-887A-5248812495E9}" destId="{97EC6FB3-F556-4D10-B513-A43D8AFA2327}" srcOrd="0" destOrd="0" parTransId="{95164DDC-F47C-4784-B21A-46A732B71A44}" sibTransId="{461EF7D5-6404-468E-B9EF-441BDB6DF4F3}"/>
    <dgm:cxn modelId="{92B2FA9A-E9BD-4B2B-9A3C-B67DF10B5236}" srcId="{7C8F7FA1-5C44-4E2B-887A-5248812495E9}" destId="{D6D56468-A6F0-4845-AF4E-2AFD95401FE8}" srcOrd="2" destOrd="0" parTransId="{61309321-6F05-42FD-842F-65C452D2A13C}" sibTransId="{91F41C02-2811-4C76-9905-558D53160F12}"/>
    <dgm:cxn modelId="{FD1E53C3-5088-440A-B0ED-869883755BE3}" srcId="{7C8F7FA1-5C44-4E2B-887A-5248812495E9}" destId="{601B5CA8-D7CD-48D6-888A-31770A7989CB}" srcOrd="1" destOrd="0" parTransId="{4C4E1209-7B2B-48FB-BA13-CD49840C192D}" sibTransId="{6F10F360-7C9E-4B4D-8FA7-F12CD8824E0B}"/>
    <dgm:cxn modelId="{7097955B-BC10-4D79-9BA2-32D405BF0E71}" type="presOf" srcId="{93BAAF94-0CD2-46A8-BF37-43C72CEDD4EE}" destId="{36BDCA42-B1E6-43D0-856E-D023CD0BA31B}" srcOrd="0" destOrd="0" presId="urn:microsoft.com/office/officeart/2008/layout/CircularPictureCallout"/>
    <dgm:cxn modelId="{2C36F758-905B-4FCB-9752-675579FC9BD7}" type="presOf" srcId="{6F10F360-7C9E-4B4D-8FA7-F12CD8824E0B}" destId="{87C3F5D0-CCB0-4EB7-AF22-CDFC11DB67DF}" srcOrd="0" destOrd="0" presId="urn:microsoft.com/office/officeart/2008/layout/CircularPictureCallout"/>
    <dgm:cxn modelId="{AB851EB8-ACEE-4108-8865-EF6D99A209F8}" type="presOf" srcId="{5A50B312-B6FB-4365-AF83-271FF5F5F153}" destId="{BA7E415F-03D9-4F16-BBE6-FE42FB817722}" srcOrd="0" destOrd="0" presId="urn:microsoft.com/office/officeart/2008/layout/CircularPictureCallout"/>
    <dgm:cxn modelId="{B172B993-ED03-47DD-B841-86F66BCB8584}" type="presOf" srcId="{97EC6FB3-F556-4D10-B513-A43D8AFA2327}" destId="{A3CAF0DD-F938-4607-859A-1BF82F8AF8E6}" srcOrd="0" destOrd="0" presId="urn:microsoft.com/office/officeart/2008/layout/CircularPictureCallout"/>
    <dgm:cxn modelId="{6A41F6F4-A0D2-4E2F-81AC-06801F0C8FDC}" srcId="{7C8F7FA1-5C44-4E2B-887A-5248812495E9}" destId="{5A50B312-B6FB-4365-AF83-271FF5F5F153}" srcOrd="3" destOrd="0" parTransId="{711A0753-7E0B-4531-94ED-6012A89A78AA}" sibTransId="{93BAAF94-0CD2-46A8-BF37-43C72CEDD4EE}"/>
    <dgm:cxn modelId="{5F1C6941-57E7-455F-9C9F-C04454450D8A}" type="presOf" srcId="{601B5CA8-D7CD-48D6-888A-31770A7989CB}" destId="{7D078215-AEC1-4554-9A6F-D857C9961C5C}" srcOrd="0" destOrd="0" presId="urn:microsoft.com/office/officeart/2008/layout/CircularPictureCallout"/>
    <dgm:cxn modelId="{D10ED180-5DB0-4B03-98D0-BF9FA249A66C}" type="presOf" srcId="{7C8F7FA1-5C44-4E2B-887A-5248812495E9}" destId="{89BF9C74-59C7-4765-924E-36BEA26B4352}" srcOrd="0" destOrd="0" presId="urn:microsoft.com/office/officeart/2008/layout/CircularPictureCallout"/>
    <dgm:cxn modelId="{E8C70D7F-009F-493F-9718-B909938787F4}" type="presOf" srcId="{D6D56468-A6F0-4845-AF4E-2AFD95401FE8}" destId="{015A6A32-48AA-4216-B99C-8B8A2F646C66}" srcOrd="0" destOrd="0" presId="urn:microsoft.com/office/officeart/2008/layout/CircularPictureCallout"/>
    <dgm:cxn modelId="{3486FD23-A709-41BC-B956-5D2A77D20124}" type="presOf" srcId="{91F41C02-2811-4C76-9905-558D53160F12}" destId="{90390084-2960-48D0-B650-87BA16355BF7}" srcOrd="0" destOrd="0" presId="urn:microsoft.com/office/officeart/2008/layout/CircularPictureCallout"/>
    <dgm:cxn modelId="{3F1B38A2-D204-4A26-B770-BF4CC10DFEDD}" type="presOf" srcId="{461EF7D5-6404-468E-B9EF-441BDB6DF4F3}" destId="{2A9109F5-F056-43CA-A8B8-EC7259D1572A}" srcOrd="0" destOrd="0" presId="urn:microsoft.com/office/officeart/2008/layout/CircularPictureCallout"/>
    <dgm:cxn modelId="{B807AF4B-6478-435B-88A6-2AE7C747B81C}" type="presParOf" srcId="{89BF9C74-59C7-4765-924E-36BEA26B4352}" destId="{A9AC8B90-E0B4-423B-8971-68E812F6EE55}" srcOrd="0" destOrd="0" presId="urn:microsoft.com/office/officeart/2008/layout/CircularPictureCallout"/>
    <dgm:cxn modelId="{2A4F15A2-A5A8-428A-8295-F3E13399E640}" type="presParOf" srcId="{A9AC8B90-E0B4-423B-8971-68E812F6EE55}" destId="{45FC0D6B-4B9A-448D-831F-77B3908197DF}" srcOrd="0" destOrd="0" presId="urn:microsoft.com/office/officeart/2008/layout/CircularPictureCallout"/>
    <dgm:cxn modelId="{7DA214D5-AE21-4E8E-9CA4-8B33DD6FEE3C}" type="presParOf" srcId="{45FC0D6B-4B9A-448D-831F-77B3908197DF}" destId="{2A9109F5-F056-43CA-A8B8-EC7259D1572A}" srcOrd="0" destOrd="0" presId="urn:microsoft.com/office/officeart/2008/layout/CircularPictureCallout"/>
    <dgm:cxn modelId="{3C9BAE98-9D4B-45F5-993F-FC279F7179E5}" type="presParOf" srcId="{A9AC8B90-E0B4-423B-8971-68E812F6EE55}" destId="{A3CAF0DD-F938-4607-859A-1BF82F8AF8E6}" srcOrd="1" destOrd="0" presId="urn:microsoft.com/office/officeart/2008/layout/CircularPictureCallout"/>
    <dgm:cxn modelId="{A624027A-723D-4A09-A4C9-812F7088B546}" type="presParOf" srcId="{A9AC8B90-E0B4-423B-8971-68E812F6EE55}" destId="{3E914CE3-F0D4-4BB6-9FC5-8E82622DC210}" srcOrd="2" destOrd="0" presId="urn:microsoft.com/office/officeart/2008/layout/CircularPictureCallout"/>
    <dgm:cxn modelId="{1237BB8A-DEBB-42FA-B18E-4795EB615F06}" type="presParOf" srcId="{3E914CE3-F0D4-4BB6-9FC5-8E82622DC210}" destId="{87C3F5D0-CCB0-4EB7-AF22-CDFC11DB67DF}" srcOrd="0" destOrd="0" presId="urn:microsoft.com/office/officeart/2008/layout/CircularPictureCallout"/>
    <dgm:cxn modelId="{37A11922-AC8B-4BBD-AFAA-BC536ADE022C}" type="presParOf" srcId="{A9AC8B90-E0B4-423B-8971-68E812F6EE55}" destId="{10EBBE42-1E33-4A1A-A605-5A869286FE6C}" srcOrd="3" destOrd="0" presId="urn:microsoft.com/office/officeart/2008/layout/CircularPictureCallout"/>
    <dgm:cxn modelId="{853A4BBF-EE39-4542-8177-6D033FEFD817}" type="presParOf" srcId="{A9AC8B90-E0B4-423B-8971-68E812F6EE55}" destId="{ED0EC56A-03E7-4ED0-825C-E6080628CDD3}" srcOrd="4" destOrd="0" presId="urn:microsoft.com/office/officeart/2008/layout/CircularPictureCallout"/>
    <dgm:cxn modelId="{CDBB6AC1-D15D-45FC-8935-2D3373087E33}" type="presParOf" srcId="{ED0EC56A-03E7-4ED0-825C-E6080628CDD3}" destId="{7D078215-AEC1-4554-9A6F-D857C9961C5C}" srcOrd="0" destOrd="0" presId="urn:microsoft.com/office/officeart/2008/layout/CircularPictureCallout"/>
    <dgm:cxn modelId="{C40FD238-3A7B-4E2D-96B7-D52B7FA0B9FD}" type="presParOf" srcId="{A9AC8B90-E0B4-423B-8971-68E812F6EE55}" destId="{3655CCB2-1B10-4E1F-A873-ED1187A30613}" srcOrd="5" destOrd="0" presId="urn:microsoft.com/office/officeart/2008/layout/CircularPictureCallout"/>
    <dgm:cxn modelId="{BCAC6FBA-D4C3-43A8-BD41-DD1D43214B46}" type="presParOf" srcId="{3655CCB2-1B10-4E1F-A873-ED1187A30613}" destId="{90390084-2960-48D0-B650-87BA16355BF7}" srcOrd="0" destOrd="0" presId="urn:microsoft.com/office/officeart/2008/layout/CircularPictureCallout"/>
    <dgm:cxn modelId="{2400A5A5-65D8-4FCD-B3AF-19D6F25F94A0}" type="presParOf" srcId="{A9AC8B90-E0B4-423B-8971-68E812F6EE55}" destId="{464D559E-01FD-4D0A-A1F3-92C106E8957C}" srcOrd="6" destOrd="0" presId="urn:microsoft.com/office/officeart/2008/layout/CircularPictureCallout"/>
    <dgm:cxn modelId="{16790857-D8DB-4C0C-BE39-454FAFFCE413}" type="presParOf" srcId="{A9AC8B90-E0B4-423B-8971-68E812F6EE55}" destId="{9D07C625-EA44-4345-B807-8142D6D7E460}" srcOrd="7" destOrd="0" presId="urn:microsoft.com/office/officeart/2008/layout/CircularPictureCallout"/>
    <dgm:cxn modelId="{12846415-2245-4A80-84E9-B6CE5A2B87F7}" type="presParOf" srcId="{9D07C625-EA44-4345-B807-8142D6D7E460}" destId="{015A6A32-48AA-4216-B99C-8B8A2F646C66}" srcOrd="0" destOrd="0" presId="urn:microsoft.com/office/officeart/2008/layout/CircularPictureCallout"/>
    <dgm:cxn modelId="{BA5E8FD9-A9A0-4669-BBDD-D795C6BDC15B}" type="presParOf" srcId="{A9AC8B90-E0B4-423B-8971-68E812F6EE55}" destId="{11729413-0ECA-4CD4-8D0E-5ACDE42049D6}" srcOrd="8" destOrd="0" presId="urn:microsoft.com/office/officeart/2008/layout/CircularPictureCallout"/>
    <dgm:cxn modelId="{928B685C-567D-4058-9B96-103F1A07CB62}" type="presParOf" srcId="{11729413-0ECA-4CD4-8D0E-5ACDE42049D6}" destId="{36BDCA42-B1E6-43D0-856E-D023CD0BA31B}" srcOrd="0" destOrd="0" presId="urn:microsoft.com/office/officeart/2008/layout/CircularPictureCallout"/>
    <dgm:cxn modelId="{5E97FD62-216A-47B2-9299-E5147B0E07F4}" type="presParOf" srcId="{A9AC8B90-E0B4-423B-8971-68E812F6EE55}" destId="{5B65825C-346C-4762-BC12-3B29FC1245F6}" srcOrd="9" destOrd="0" presId="urn:microsoft.com/office/officeart/2008/layout/CircularPictureCallout"/>
    <dgm:cxn modelId="{05C92464-A1BB-4E0D-AB57-A306E6CB9899}" type="presParOf" srcId="{A9AC8B90-E0B4-423B-8971-68E812F6EE55}" destId="{9EF1E610-0713-4A5E-ABD3-456F124CC6C1}" srcOrd="10" destOrd="0" presId="urn:microsoft.com/office/officeart/2008/layout/CircularPictureCallout"/>
    <dgm:cxn modelId="{195D3C71-375B-4A7B-BDFE-00B59645530A}" type="presParOf" srcId="{9EF1E610-0713-4A5E-ABD3-456F124CC6C1}" destId="{BA7E415F-03D9-4F16-BBE6-FE42FB817722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FB8798-0156-4D8C-B289-E1686E58BD09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5340C6BF-A8DB-4B09-BB2E-45FB87138AB0}">
      <dgm:prSet phldrT="[Texto]" custT="1"/>
      <dgm:spPr/>
      <dgm:t>
        <a:bodyPr/>
        <a:lstStyle/>
        <a:p>
          <a:r>
            <a:rPr lang="es-AR" sz="1400"/>
            <a:t>De la santidad como estado de Perfección</a:t>
          </a:r>
        </a:p>
      </dgm:t>
    </dgm:pt>
    <dgm:pt modelId="{DA4CAF77-4EA2-4986-A72B-68F26BC78EDC}" type="parTrans" cxnId="{3405A60E-6535-49F3-87B3-B5A082381C92}">
      <dgm:prSet/>
      <dgm:spPr/>
      <dgm:t>
        <a:bodyPr/>
        <a:lstStyle/>
        <a:p>
          <a:endParaRPr lang="es-AR"/>
        </a:p>
      </dgm:t>
    </dgm:pt>
    <dgm:pt modelId="{35930523-1E53-434E-AF56-04D9FED1E4C2}" type="sibTrans" cxnId="{3405A60E-6535-49F3-87B3-B5A082381C92}">
      <dgm:prSet/>
      <dgm:spPr/>
      <dgm:t>
        <a:bodyPr/>
        <a:lstStyle/>
        <a:p>
          <a:endParaRPr lang="es-AR"/>
        </a:p>
      </dgm:t>
    </dgm:pt>
    <dgm:pt modelId="{010DE7D6-7A9C-47F7-807E-0B789B942D16}">
      <dgm:prSet phldrT="[Texto]" custT="1"/>
      <dgm:spPr/>
      <dgm:t>
        <a:bodyPr/>
        <a:lstStyle/>
        <a:p>
          <a:r>
            <a:rPr lang="es-AR" sz="1400"/>
            <a:t>a la santidad como camino de humanización</a:t>
          </a:r>
        </a:p>
      </dgm:t>
    </dgm:pt>
    <dgm:pt modelId="{12E645BD-CE0C-4306-B51C-3EC77D82C15B}" type="parTrans" cxnId="{85DDC277-80FD-4DCB-8478-FCF5A02BA1B2}">
      <dgm:prSet/>
      <dgm:spPr/>
      <dgm:t>
        <a:bodyPr/>
        <a:lstStyle/>
        <a:p>
          <a:endParaRPr lang="es-AR"/>
        </a:p>
      </dgm:t>
    </dgm:pt>
    <dgm:pt modelId="{21D4E1EA-917D-4BE7-A111-A842C7B9EAED}" type="sibTrans" cxnId="{85DDC277-80FD-4DCB-8478-FCF5A02BA1B2}">
      <dgm:prSet/>
      <dgm:spPr/>
      <dgm:t>
        <a:bodyPr/>
        <a:lstStyle/>
        <a:p>
          <a:endParaRPr lang="es-AR"/>
        </a:p>
      </dgm:t>
    </dgm:pt>
    <dgm:pt modelId="{E518DCE3-5057-475B-93E9-A47C50EF53EE}">
      <dgm:prSet phldrT="[Texto]" custT="1"/>
      <dgm:spPr/>
      <dgm:t>
        <a:bodyPr/>
        <a:lstStyle/>
        <a:p>
          <a:r>
            <a:rPr lang="es-AR" sz="1400"/>
            <a:t>de la santidad como punto de llegada</a:t>
          </a:r>
        </a:p>
      </dgm:t>
    </dgm:pt>
    <dgm:pt modelId="{A9E299ED-8881-4B0A-95BF-554BB18F2DB9}" type="parTrans" cxnId="{7A539301-5AA6-4B26-AA0E-11810B41943A}">
      <dgm:prSet/>
      <dgm:spPr/>
      <dgm:t>
        <a:bodyPr/>
        <a:lstStyle/>
        <a:p>
          <a:endParaRPr lang="es-AR"/>
        </a:p>
      </dgm:t>
    </dgm:pt>
    <dgm:pt modelId="{85B753D1-6C7C-472A-AC42-B095736A5927}" type="sibTrans" cxnId="{7A539301-5AA6-4B26-AA0E-11810B41943A}">
      <dgm:prSet/>
      <dgm:spPr/>
      <dgm:t>
        <a:bodyPr/>
        <a:lstStyle/>
        <a:p>
          <a:endParaRPr lang="es-AR"/>
        </a:p>
      </dgm:t>
    </dgm:pt>
    <dgm:pt modelId="{88EC66CA-FABD-41C7-9037-62B5A3A3738A}">
      <dgm:prSet phldrT="[Texto]" custT="1"/>
      <dgm:spPr/>
      <dgm:t>
        <a:bodyPr/>
        <a:lstStyle/>
        <a:p>
          <a:r>
            <a:rPr lang="es-AR" sz="1400"/>
            <a:t>a la santidad como permanente camino de discipulado</a:t>
          </a:r>
        </a:p>
      </dgm:t>
    </dgm:pt>
    <dgm:pt modelId="{AAEE1368-34FC-49AF-AEBF-C0BAF6DCF11F}" type="parTrans" cxnId="{BBC00863-A78E-4F82-82D6-9491B5B6905C}">
      <dgm:prSet/>
      <dgm:spPr/>
      <dgm:t>
        <a:bodyPr/>
        <a:lstStyle/>
        <a:p>
          <a:endParaRPr lang="es-AR"/>
        </a:p>
      </dgm:t>
    </dgm:pt>
    <dgm:pt modelId="{2C6244C1-3796-44EA-8272-9A042C5B876C}" type="sibTrans" cxnId="{BBC00863-A78E-4F82-82D6-9491B5B6905C}">
      <dgm:prSet/>
      <dgm:spPr/>
      <dgm:t>
        <a:bodyPr/>
        <a:lstStyle/>
        <a:p>
          <a:endParaRPr lang="es-AR"/>
        </a:p>
      </dgm:t>
    </dgm:pt>
    <dgm:pt modelId="{8E965751-A379-4F4F-89F6-AE68A1087AF3}" type="pres">
      <dgm:prSet presAssocID="{A7FB8798-0156-4D8C-B289-E1686E58BD0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AR"/>
        </a:p>
      </dgm:t>
    </dgm:pt>
    <dgm:pt modelId="{24AB0F25-8404-45A2-959F-EB6788065DC8}" type="pres">
      <dgm:prSet presAssocID="{5340C6BF-A8DB-4B09-BB2E-45FB87138AB0}" presName="linNode" presStyleCnt="0"/>
      <dgm:spPr/>
    </dgm:pt>
    <dgm:pt modelId="{B985F8EA-E213-4F08-9252-91A5E9A76DD1}" type="pres">
      <dgm:prSet presAssocID="{5340C6BF-A8DB-4B09-BB2E-45FB87138AB0}" presName="parentShp" presStyleLbl="node1" presStyleIdx="0" presStyleCnt="2" custScaleX="7971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9CA43860-8C30-4234-B103-67E936B9F7A6}" type="pres">
      <dgm:prSet presAssocID="{5340C6BF-A8DB-4B09-BB2E-45FB87138AB0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38AFC077-19D6-4FB5-A387-B40E2C408B66}" type="pres">
      <dgm:prSet presAssocID="{35930523-1E53-434E-AF56-04D9FED1E4C2}" presName="spacing" presStyleCnt="0"/>
      <dgm:spPr/>
    </dgm:pt>
    <dgm:pt modelId="{D418EF97-3B00-45FA-B819-EE99DF462507}" type="pres">
      <dgm:prSet presAssocID="{E518DCE3-5057-475B-93E9-A47C50EF53EE}" presName="linNode" presStyleCnt="0"/>
      <dgm:spPr/>
    </dgm:pt>
    <dgm:pt modelId="{47F3F0F2-5E91-4263-A8F8-27E98ADD5B50}" type="pres">
      <dgm:prSet presAssocID="{E518DCE3-5057-475B-93E9-A47C50EF53EE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B9550A51-E53A-4F9E-8357-4034E392B217}" type="pres">
      <dgm:prSet presAssocID="{E518DCE3-5057-475B-93E9-A47C50EF53EE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F170B856-A344-4FEA-B117-A1424B67319E}" type="presOf" srcId="{E518DCE3-5057-475B-93E9-A47C50EF53EE}" destId="{47F3F0F2-5E91-4263-A8F8-27E98ADD5B50}" srcOrd="0" destOrd="0" presId="urn:microsoft.com/office/officeart/2005/8/layout/vList6"/>
    <dgm:cxn modelId="{968CC967-9EF0-4C7E-ACC9-34362295B0CB}" type="presOf" srcId="{5340C6BF-A8DB-4B09-BB2E-45FB87138AB0}" destId="{B985F8EA-E213-4F08-9252-91A5E9A76DD1}" srcOrd="0" destOrd="0" presId="urn:microsoft.com/office/officeart/2005/8/layout/vList6"/>
    <dgm:cxn modelId="{3405A60E-6535-49F3-87B3-B5A082381C92}" srcId="{A7FB8798-0156-4D8C-B289-E1686E58BD09}" destId="{5340C6BF-A8DB-4B09-BB2E-45FB87138AB0}" srcOrd="0" destOrd="0" parTransId="{DA4CAF77-4EA2-4986-A72B-68F26BC78EDC}" sibTransId="{35930523-1E53-434E-AF56-04D9FED1E4C2}"/>
    <dgm:cxn modelId="{1335F465-144D-42AD-9DF3-7F9E0B9FD901}" type="presOf" srcId="{A7FB8798-0156-4D8C-B289-E1686E58BD09}" destId="{8E965751-A379-4F4F-89F6-AE68A1087AF3}" srcOrd="0" destOrd="0" presId="urn:microsoft.com/office/officeart/2005/8/layout/vList6"/>
    <dgm:cxn modelId="{7A539301-5AA6-4B26-AA0E-11810B41943A}" srcId="{A7FB8798-0156-4D8C-B289-E1686E58BD09}" destId="{E518DCE3-5057-475B-93E9-A47C50EF53EE}" srcOrd="1" destOrd="0" parTransId="{A9E299ED-8881-4B0A-95BF-554BB18F2DB9}" sibTransId="{85B753D1-6C7C-472A-AC42-B095736A5927}"/>
    <dgm:cxn modelId="{D83CC25C-AE85-41E9-A510-253E6C25FCE0}" type="presOf" srcId="{88EC66CA-FABD-41C7-9037-62B5A3A3738A}" destId="{B9550A51-E53A-4F9E-8357-4034E392B217}" srcOrd="0" destOrd="0" presId="urn:microsoft.com/office/officeart/2005/8/layout/vList6"/>
    <dgm:cxn modelId="{BBC00863-A78E-4F82-82D6-9491B5B6905C}" srcId="{E518DCE3-5057-475B-93E9-A47C50EF53EE}" destId="{88EC66CA-FABD-41C7-9037-62B5A3A3738A}" srcOrd="0" destOrd="0" parTransId="{AAEE1368-34FC-49AF-AEBF-C0BAF6DCF11F}" sibTransId="{2C6244C1-3796-44EA-8272-9A042C5B876C}"/>
    <dgm:cxn modelId="{E6E0BC9A-EBD9-4B88-A150-9A39D7FD5116}" type="presOf" srcId="{010DE7D6-7A9C-47F7-807E-0B789B942D16}" destId="{9CA43860-8C30-4234-B103-67E936B9F7A6}" srcOrd="0" destOrd="0" presId="urn:microsoft.com/office/officeart/2005/8/layout/vList6"/>
    <dgm:cxn modelId="{85DDC277-80FD-4DCB-8478-FCF5A02BA1B2}" srcId="{5340C6BF-A8DB-4B09-BB2E-45FB87138AB0}" destId="{010DE7D6-7A9C-47F7-807E-0B789B942D16}" srcOrd="0" destOrd="0" parTransId="{12E645BD-CE0C-4306-B51C-3EC77D82C15B}" sibTransId="{21D4E1EA-917D-4BE7-A111-A842C7B9EAED}"/>
    <dgm:cxn modelId="{83FC2A08-BB67-4AEC-99CC-CA09438C8054}" type="presParOf" srcId="{8E965751-A379-4F4F-89F6-AE68A1087AF3}" destId="{24AB0F25-8404-45A2-959F-EB6788065DC8}" srcOrd="0" destOrd="0" presId="urn:microsoft.com/office/officeart/2005/8/layout/vList6"/>
    <dgm:cxn modelId="{50CC245F-1BE3-44EB-87A3-7804DA2ED10A}" type="presParOf" srcId="{24AB0F25-8404-45A2-959F-EB6788065DC8}" destId="{B985F8EA-E213-4F08-9252-91A5E9A76DD1}" srcOrd="0" destOrd="0" presId="urn:microsoft.com/office/officeart/2005/8/layout/vList6"/>
    <dgm:cxn modelId="{FBD3D352-9570-4402-B07B-E6A693D9738D}" type="presParOf" srcId="{24AB0F25-8404-45A2-959F-EB6788065DC8}" destId="{9CA43860-8C30-4234-B103-67E936B9F7A6}" srcOrd="1" destOrd="0" presId="urn:microsoft.com/office/officeart/2005/8/layout/vList6"/>
    <dgm:cxn modelId="{AB6B87CF-8D85-43D5-9276-3E9F8B5F418A}" type="presParOf" srcId="{8E965751-A379-4F4F-89F6-AE68A1087AF3}" destId="{38AFC077-19D6-4FB5-A387-B40E2C408B66}" srcOrd="1" destOrd="0" presId="urn:microsoft.com/office/officeart/2005/8/layout/vList6"/>
    <dgm:cxn modelId="{11922F2D-177C-4D94-B481-E15ADA4F905D}" type="presParOf" srcId="{8E965751-A379-4F4F-89F6-AE68A1087AF3}" destId="{D418EF97-3B00-45FA-B819-EE99DF462507}" srcOrd="2" destOrd="0" presId="urn:microsoft.com/office/officeart/2005/8/layout/vList6"/>
    <dgm:cxn modelId="{8C614EE2-1EE3-485A-A814-FF2126E87089}" type="presParOf" srcId="{D418EF97-3B00-45FA-B819-EE99DF462507}" destId="{47F3F0F2-5E91-4263-A8F8-27E98ADD5B50}" srcOrd="0" destOrd="0" presId="urn:microsoft.com/office/officeart/2005/8/layout/vList6"/>
    <dgm:cxn modelId="{0496F947-5F93-4523-90DD-3C240F12D683}" type="presParOf" srcId="{D418EF97-3B00-45FA-B819-EE99DF462507}" destId="{B9550A51-E53A-4F9E-8357-4034E392B21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2EEC52-05EF-4EDB-A8CF-95C524D98F43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06781422-0AD5-4FC4-A71D-6B8C57C742C6}">
      <dgm:prSet phldrT="[Texto]" custT="1"/>
      <dgm:spPr/>
      <dgm:t>
        <a:bodyPr/>
        <a:lstStyle/>
        <a:p>
          <a:r>
            <a:rPr lang="es-AR" sz="1400"/>
            <a:t>De la santidad como una mera cuestión y logro individual</a:t>
          </a:r>
        </a:p>
      </dgm:t>
    </dgm:pt>
    <dgm:pt modelId="{9CF46418-FB49-48F0-A029-C2FAC8890381}" type="parTrans" cxnId="{F5F9386E-1910-462D-A1B9-5D02D27FE415}">
      <dgm:prSet/>
      <dgm:spPr/>
      <dgm:t>
        <a:bodyPr/>
        <a:lstStyle/>
        <a:p>
          <a:endParaRPr lang="es-AR"/>
        </a:p>
      </dgm:t>
    </dgm:pt>
    <dgm:pt modelId="{317709CC-DDA8-4B03-B5C6-D454D1265D17}" type="sibTrans" cxnId="{F5F9386E-1910-462D-A1B9-5D02D27FE415}">
      <dgm:prSet/>
      <dgm:spPr/>
      <dgm:t>
        <a:bodyPr/>
        <a:lstStyle/>
        <a:p>
          <a:endParaRPr lang="es-AR"/>
        </a:p>
      </dgm:t>
    </dgm:pt>
    <dgm:pt modelId="{9B20F9EA-8FF9-4CE4-81C5-8C63D4B0A8D6}">
      <dgm:prSet phldrT="[Texto]" custT="1"/>
      <dgm:spPr/>
      <dgm:t>
        <a:bodyPr/>
        <a:lstStyle/>
        <a:p>
          <a:r>
            <a:rPr lang="es-AR" sz="1400"/>
            <a:t>a la santidad como experiencia de comunión humana y cósmica</a:t>
          </a:r>
        </a:p>
      </dgm:t>
    </dgm:pt>
    <dgm:pt modelId="{B9F69E9E-5193-4368-8B02-7D18214B084D}" type="parTrans" cxnId="{0A3B7AEA-7D87-47FC-99DB-CFD1EFF03667}">
      <dgm:prSet/>
      <dgm:spPr/>
      <dgm:t>
        <a:bodyPr/>
        <a:lstStyle/>
        <a:p>
          <a:endParaRPr lang="es-AR"/>
        </a:p>
      </dgm:t>
    </dgm:pt>
    <dgm:pt modelId="{FCA0BD7F-2DCD-4858-ADEF-C5CAF659FB3A}" type="sibTrans" cxnId="{0A3B7AEA-7D87-47FC-99DB-CFD1EFF03667}">
      <dgm:prSet/>
      <dgm:spPr/>
      <dgm:t>
        <a:bodyPr/>
        <a:lstStyle/>
        <a:p>
          <a:endParaRPr lang="es-AR"/>
        </a:p>
      </dgm:t>
    </dgm:pt>
    <dgm:pt modelId="{679658E3-8B8C-4F3B-9E34-6DBD392AA7EB}">
      <dgm:prSet phldrT="[Texto]" custT="1"/>
      <dgm:spPr/>
      <dgm:t>
        <a:bodyPr/>
        <a:lstStyle/>
        <a:p>
          <a:r>
            <a:rPr lang="es-AR" sz="1400"/>
            <a:t>De la santidad como una realidad celeste</a:t>
          </a:r>
        </a:p>
      </dgm:t>
    </dgm:pt>
    <dgm:pt modelId="{1DDD4D49-8A71-4D40-B74D-73AFC8EB9067}" type="parTrans" cxnId="{04C562A5-6A7E-4BE5-9BDC-1E67F2354C85}">
      <dgm:prSet/>
      <dgm:spPr/>
      <dgm:t>
        <a:bodyPr/>
        <a:lstStyle/>
        <a:p>
          <a:endParaRPr lang="es-AR"/>
        </a:p>
      </dgm:t>
    </dgm:pt>
    <dgm:pt modelId="{2F182796-4EFF-4852-8004-CF65F8D4691B}" type="sibTrans" cxnId="{04C562A5-6A7E-4BE5-9BDC-1E67F2354C85}">
      <dgm:prSet/>
      <dgm:spPr/>
      <dgm:t>
        <a:bodyPr/>
        <a:lstStyle/>
        <a:p>
          <a:endParaRPr lang="es-AR"/>
        </a:p>
      </dgm:t>
    </dgm:pt>
    <dgm:pt modelId="{E38C4228-FAC2-42EB-8A21-BC7ADC243D8A}">
      <dgm:prSet phldrT="[Texto]" custT="1"/>
      <dgm:spPr/>
      <dgm:t>
        <a:bodyPr/>
        <a:lstStyle/>
        <a:p>
          <a:r>
            <a:rPr lang="es-AR" sz="1400"/>
            <a:t>a la santidad como utopía y praxis política terrestre</a:t>
          </a:r>
        </a:p>
      </dgm:t>
    </dgm:pt>
    <dgm:pt modelId="{2489E632-3528-4B5E-B112-E449BBDCB253}" type="parTrans" cxnId="{37303D8E-DA95-4EC4-903C-220CE670E95B}">
      <dgm:prSet/>
      <dgm:spPr/>
      <dgm:t>
        <a:bodyPr/>
        <a:lstStyle/>
        <a:p>
          <a:endParaRPr lang="es-AR"/>
        </a:p>
      </dgm:t>
    </dgm:pt>
    <dgm:pt modelId="{CCE77FF8-3491-4D78-92D2-8CDD1A4DF085}" type="sibTrans" cxnId="{37303D8E-DA95-4EC4-903C-220CE670E95B}">
      <dgm:prSet/>
      <dgm:spPr/>
      <dgm:t>
        <a:bodyPr/>
        <a:lstStyle/>
        <a:p>
          <a:endParaRPr lang="es-AR"/>
        </a:p>
      </dgm:t>
    </dgm:pt>
    <dgm:pt modelId="{B9D15158-82A7-4224-9CE1-C1383DAD147D}" type="pres">
      <dgm:prSet presAssocID="{5C2EEC52-05EF-4EDB-A8CF-95C524D98F4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AR"/>
        </a:p>
      </dgm:t>
    </dgm:pt>
    <dgm:pt modelId="{6B98D113-271F-421E-B0DF-26817597F9B4}" type="pres">
      <dgm:prSet presAssocID="{06781422-0AD5-4FC4-A71D-6B8C57C742C6}" presName="linNode" presStyleCnt="0"/>
      <dgm:spPr/>
    </dgm:pt>
    <dgm:pt modelId="{18FDB383-2C00-4FEE-962B-1CF94AE1E2B3}" type="pres">
      <dgm:prSet presAssocID="{06781422-0AD5-4FC4-A71D-6B8C57C742C6}" presName="parentShp" presStyleLbl="node1" presStyleIdx="0" presStyleCnt="2" custScaleX="132206" custLinFactNeighborX="-9289" custLinFactNeighborY="-6096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A5E1C44C-1103-4A3F-A115-D999779FA37B}" type="pres">
      <dgm:prSet presAssocID="{06781422-0AD5-4FC4-A71D-6B8C57C742C6}" presName="childShp" presStyleLbl="bgAccFollowNode1" presStyleIdx="0" presStyleCnt="2" custLinFactNeighborY="-1254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F45046E6-4743-4E09-A686-2C5E9453A8F2}" type="pres">
      <dgm:prSet presAssocID="{317709CC-DDA8-4B03-B5C6-D454D1265D17}" presName="spacing" presStyleCnt="0"/>
      <dgm:spPr/>
    </dgm:pt>
    <dgm:pt modelId="{312B1304-B168-44BA-8AF2-E13CEE353717}" type="pres">
      <dgm:prSet presAssocID="{679658E3-8B8C-4F3B-9E34-6DBD392AA7EB}" presName="linNode" presStyleCnt="0"/>
      <dgm:spPr/>
    </dgm:pt>
    <dgm:pt modelId="{BE92550A-24A1-4730-AC7C-6F4C8383371D}" type="pres">
      <dgm:prSet presAssocID="{679658E3-8B8C-4F3B-9E34-6DBD392AA7EB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1EF65EDA-43E1-48EF-B641-ADA8B03FA84E}" type="pres">
      <dgm:prSet presAssocID="{679658E3-8B8C-4F3B-9E34-6DBD392AA7EB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DAC12208-0A08-4260-9A76-63FF90AFFBCF}" type="presOf" srcId="{5C2EEC52-05EF-4EDB-A8CF-95C524D98F43}" destId="{B9D15158-82A7-4224-9CE1-C1383DAD147D}" srcOrd="0" destOrd="0" presId="urn:microsoft.com/office/officeart/2005/8/layout/vList6"/>
    <dgm:cxn modelId="{93721B7C-E7A1-4494-8712-C9E9DD24E613}" type="presOf" srcId="{E38C4228-FAC2-42EB-8A21-BC7ADC243D8A}" destId="{1EF65EDA-43E1-48EF-B641-ADA8B03FA84E}" srcOrd="0" destOrd="0" presId="urn:microsoft.com/office/officeart/2005/8/layout/vList6"/>
    <dgm:cxn modelId="{04C562A5-6A7E-4BE5-9BDC-1E67F2354C85}" srcId="{5C2EEC52-05EF-4EDB-A8CF-95C524D98F43}" destId="{679658E3-8B8C-4F3B-9E34-6DBD392AA7EB}" srcOrd="1" destOrd="0" parTransId="{1DDD4D49-8A71-4D40-B74D-73AFC8EB9067}" sibTransId="{2F182796-4EFF-4852-8004-CF65F8D4691B}"/>
    <dgm:cxn modelId="{A2BA3EAF-9E7C-4B0F-AC56-51BA1AA53D09}" type="presOf" srcId="{9B20F9EA-8FF9-4CE4-81C5-8C63D4B0A8D6}" destId="{A5E1C44C-1103-4A3F-A115-D999779FA37B}" srcOrd="0" destOrd="0" presId="urn:microsoft.com/office/officeart/2005/8/layout/vList6"/>
    <dgm:cxn modelId="{EA88AE8C-6465-4B7A-B80A-FACFBDE1093D}" type="presOf" srcId="{679658E3-8B8C-4F3B-9E34-6DBD392AA7EB}" destId="{BE92550A-24A1-4730-AC7C-6F4C8383371D}" srcOrd="0" destOrd="0" presId="urn:microsoft.com/office/officeart/2005/8/layout/vList6"/>
    <dgm:cxn modelId="{37303D8E-DA95-4EC4-903C-220CE670E95B}" srcId="{679658E3-8B8C-4F3B-9E34-6DBD392AA7EB}" destId="{E38C4228-FAC2-42EB-8A21-BC7ADC243D8A}" srcOrd="0" destOrd="0" parTransId="{2489E632-3528-4B5E-B112-E449BBDCB253}" sibTransId="{CCE77FF8-3491-4D78-92D2-8CDD1A4DF085}"/>
    <dgm:cxn modelId="{9E23CF43-E71B-4A90-93F5-84EE3BD20736}" type="presOf" srcId="{06781422-0AD5-4FC4-A71D-6B8C57C742C6}" destId="{18FDB383-2C00-4FEE-962B-1CF94AE1E2B3}" srcOrd="0" destOrd="0" presId="urn:microsoft.com/office/officeart/2005/8/layout/vList6"/>
    <dgm:cxn modelId="{F5F9386E-1910-462D-A1B9-5D02D27FE415}" srcId="{5C2EEC52-05EF-4EDB-A8CF-95C524D98F43}" destId="{06781422-0AD5-4FC4-A71D-6B8C57C742C6}" srcOrd="0" destOrd="0" parTransId="{9CF46418-FB49-48F0-A029-C2FAC8890381}" sibTransId="{317709CC-DDA8-4B03-B5C6-D454D1265D17}"/>
    <dgm:cxn modelId="{0A3B7AEA-7D87-47FC-99DB-CFD1EFF03667}" srcId="{06781422-0AD5-4FC4-A71D-6B8C57C742C6}" destId="{9B20F9EA-8FF9-4CE4-81C5-8C63D4B0A8D6}" srcOrd="0" destOrd="0" parTransId="{B9F69E9E-5193-4368-8B02-7D18214B084D}" sibTransId="{FCA0BD7F-2DCD-4858-ADEF-C5CAF659FB3A}"/>
    <dgm:cxn modelId="{8A036DEA-6241-46EF-9ED0-8A2A51067E26}" type="presParOf" srcId="{B9D15158-82A7-4224-9CE1-C1383DAD147D}" destId="{6B98D113-271F-421E-B0DF-26817597F9B4}" srcOrd="0" destOrd="0" presId="urn:microsoft.com/office/officeart/2005/8/layout/vList6"/>
    <dgm:cxn modelId="{E41DC24F-FC22-40CD-AB4F-BB4C3C8F9F07}" type="presParOf" srcId="{6B98D113-271F-421E-B0DF-26817597F9B4}" destId="{18FDB383-2C00-4FEE-962B-1CF94AE1E2B3}" srcOrd="0" destOrd="0" presId="urn:microsoft.com/office/officeart/2005/8/layout/vList6"/>
    <dgm:cxn modelId="{549D8B42-5492-461B-B236-46CDC651529C}" type="presParOf" srcId="{6B98D113-271F-421E-B0DF-26817597F9B4}" destId="{A5E1C44C-1103-4A3F-A115-D999779FA37B}" srcOrd="1" destOrd="0" presId="urn:microsoft.com/office/officeart/2005/8/layout/vList6"/>
    <dgm:cxn modelId="{C6032A45-CCB0-4EE4-9810-93D4E91A8983}" type="presParOf" srcId="{B9D15158-82A7-4224-9CE1-C1383DAD147D}" destId="{F45046E6-4743-4E09-A686-2C5E9453A8F2}" srcOrd="1" destOrd="0" presId="urn:microsoft.com/office/officeart/2005/8/layout/vList6"/>
    <dgm:cxn modelId="{15BAD4E1-A793-428F-9041-D932F73CDCC1}" type="presParOf" srcId="{B9D15158-82A7-4224-9CE1-C1383DAD147D}" destId="{312B1304-B168-44BA-8AF2-E13CEE353717}" srcOrd="2" destOrd="0" presId="urn:microsoft.com/office/officeart/2005/8/layout/vList6"/>
    <dgm:cxn modelId="{F8C2687C-3428-42B3-82C4-63957DF0D6FB}" type="presParOf" srcId="{312B1304-B168-44BA-8AF2-E13CEE353717}" destId="{BE92550A-24A1-4730-AC7C-6F4C8383371D}" srcOrd="0" destOrd="0" presId="urn:microsoft.com/office/officeart/2005/8/layout/vList6"/>
    <dgm:cxn modelId="{C2E80127-FE78-4949-8FAE-500DF6675764}" type="presParOf" srcId="{312B1304-B168-44BA-8AF2-E13CEE353717}" destId="{1EF65EDA-43E1-48EF-B641-ADA8B03FA84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65825C-346C-4762-BC12-3B29FC1245F6}">
      <dsp:nvSpPr>
        <dsp:cNvPr id="0" name=""/>
        <dsp:cNvSpPr/>
      </dsp:nvSpPr>
      <dsp:spPr>
        <a:xfrm>
          <a:off x="1428226" y="2847497"/>
          <a:ext cx="2840240" cy="0"/>
        </a:xfrm>
        <a:prstGeom prst="line">
          <a:avLst/>
        </a:pr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D559E-01FD-4D0A-A1F3-92C106E8957C}">
      <dsp:nvSpPr>
        <dsp:cNvPr id="0" name=""/>
        <dsp:cNvSpPr/>
      </dsp:nvSpPr>
      <dsp:spPr>
        <a:xfrm>
          <a:off x="1428226" y="1857374"/>
          <a:ext cx="2432875" cy="0"/>
        </a:xfrm>
        <a:prstGeom prst="line">
          <a:avLst/>
        </a:pr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BBE42-1E33-4A1A-A605-5A869286FE6C}">
      <dsp:nvSpPr>
        <dsp:cNvPr id="0" name=""/>
        <dsp:cNvSpPr/>
      </dsp:nvSpPr>
      <dsp:spPr>
        <a:xfrm>
          <a:off x="1428226" y="867250"/>
          <a:ext cx="2840240" cy="0"/>
        </a:xfrm>
        <a:prstGeom prst="line">
          <a:avLst/>
        </a:pr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109F5-F056-43CA-A8B8-EC7259D1572A}">
      <dsp:nvSpPr>
        <dsp:cNvPr id="0" name=""/>
        <dsp:cNvSpPr/>
      </dsp:nvSpPr>
      <dsp:spPr>
        <a:xfrm>
          <a:off x="80442" y="414339"/>
          <a:ext cx="2828925" cy="282892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3CAF0DD-F938-4607-859A-1BF82F8AF8E6}">
      <dsp:nvSpPr>
        <dsp:cNvPr id="0" name=""/>
        <dsp:cNvSpPr/>
      </dsp:nvSpPr>
      <dsp:spPr>
        <a:xfrm>
          <a:off x="0" y="2614688"/>
          <a:ext cx="1728803" cy="519564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800" b="1" kern="1200" cap="none" spc="0">
              <a:ln w="10160">
                <a:solidFill>
                  <a:schemeClr val="accent5"/>
                </a:solidFill>
                <a:prstDash val="solid"/>
              </a:ln>
              <a:solidFill>
                <a:srgbClr val="FFFFFF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VOLVER A CASTRES PARA...</a:t>
          </a:r>
        </a:p>
      </dsp:txBody>
      <dsp:txXfrm>
        <a:off x="0" y="2614688"/>
        <a:ext cx="1728803" cy="519564"/>
      </dsp:txXfrm>
    </dsp:sp>
    <dsp:sp modelId="{87C3F5D0-CCB0-4EB7-AF22-CDFC11DB67DF}">
      <dsp:nvSpPr>
        <dsp:cNvPr id="0" name=""/>
        <dsp:cNvSpPr/>
      </dsp:nvSpPr>
      <dsp:spPr>
        <a:xfrm>
          <a:off x="3467099" y="109538"/>
          <a:ext cx="1602735" cy="1515424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078215-AEC1-4554-9A6F-D857C9961C5C}">
      <dsp:nvSpPr>
        <dsp:cNvPr id="0" name=""/>
        <dsp:cNvSpPr/>
      </dsp:nvSpPr>
      <dsp:spPr>
        <a:xfrm>
          <a:off x="4540402" y="719113"/>
          <a:ext cx="951279" cy="848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INSPIRARNOS</a:t>
          </a:r>
        </a:p>
      </dsp:txBody>
      <dsp:txXfrm>
        <a:off x="4540402" y="719113"/>
        <a:ext cx="951279" cy="848677"/>
      </dsp:txXfrm>
    </dsp:sp>
    <dsp:sp modelId="{90390084-2960-48D0-B650-87BA16355BF7}">
      <dsp:nvSpPr>
        <dsp:cNvPr id="0" name=""/>
        <dsp:cNvSpPr/>
      </dsp:nvSpPr>
      <dsp:spPr>
        <a:xfrm>
          <a:off x="2931125" y="1571624"/>
          <a:ext cx="1078898" cy="97154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8000" b="-38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15A6A32-48AA-4216-B99C-8B8A2F646C66}">
      <dsp:nvSpPr>
        <dsp:cNvPr id="0" name=""/>
        <dsp:cNvSpPr/>
      </dsp:nvSpPr>
      <dsp:spPr>
        <a:xfrm>
          <a:off x="4285441" y="1433035"/>
          <a:ext cx="840367" cy="848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CONSPIRAR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AR" sz="1000" kern="1200"/>
            <a:t>(Co-inspirar)</a:t>
          </a:r>
        </a:p>
      </dsp:txBody>
      <dsp:txXfrm>
        <a:off x="4285441" y="1433035"/>
        <a:ext cx="840367" cy="848677"/>
      </dsp:txXfrm>
    </dsp:sp>
    <dsp:sp modelId="{36BDCA42-B1E6-43D0-856E-D023CD0BA31B}">
      <dsp:nvSpPr>
        <dsp:cNvPr id="0" name=""/>
        <dsp:cNvSpPr/>
      </dsp:nvSpPr>
      <dsp:spPr>
        <a:xfrm>
          <a:off x="3844128" y="2423159"/>
          <a:ext cx="848677" cy="84867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A7E415F-03D9-4F16-BBE6-FE42FB817722}">
      <dsp:nvSpPr>
        <dsp:cNvPr id="0" name=""/>
        <dsp:cNvSpPr/>
      </dsp:nvSpPr>
      <dsp:spPr>
        <a:xfrm>
          <a:off x="4692806" y="2423159"/>
          <a:ext cx="538344" cy="848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200" kern="1200"/>
            <a:t> PARTIR HACIA BREST</a:t>
          </a:r>
        </a:p>
      </dsp:txBody>
      <dsp:txXfrm>
        <a:off x="4692806" y="2423159"/>
        <a:ext cx="538344" cy="8486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A43860-8C30-4234-B103-67E936B9F7A6}">
      <dsp:nvSpPr>
        <dsp:cNvPr id="0" name=""/>
        <dsp:cNvSpPr/>
      </dsp:nvSpPr>
      <dsp:spPr>
        <a:xfrm>
          <a:off x="2278766" y="164"/>
          <a:ext cx="3803904" cy="64240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400" kern="1200"/>
            <a:t>a la santidad como camino de humanización</a:t>
          </a:r>
        </a:p>
      </dsp:txBody>
      <dsp:txXfrm>
        <a:off x="2278766" y="80464"/>
        <a:ext cx="3563003" cy="481802"/>
      </dsp:txXfrm>
    </dsp:sp>
    <dsp:sp modelId="{B985F8EA-E213-4F08-9252-91A5E9A76DD1}">
      <dsp:nvSpPr>
        <dsp:cNvPr id="0" name=""/>
        <dsp:cNvSpPr/>
      </dsp:nvSpPr>
      <dsp:spPr>
        <a:xfrm>
          <a:off x="257169" y="164"/>
          <a:ext cx="2021597" cy="6424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/>
            <a:t>De la santidad como estado de Perfección</a:t>
          </a:r>
        </a:p>
      </dsp:txBody>
      <dsp:txXfrm>
        <a:off x="288528" y="31523"/>
        <a:ext cx="1958879" cy="579684"/>
      </dsp:txXfrm>
    </dsp:sp>
    <dsp:sp modelId="{B9550A51-E53A-4F9E-8357-4034E392B217}">
      <dsp:nvSpPr>
        <dsp:cNvPr id="0" name=""/>
        <dsp:cNvSpPr/>
      </dsp:nvSpPr>
      <dsp:spPr>
        <a:xfrm>
          <a:off x="2535935" y="706807"/>
          <a:ext cx="3803904" cy="64240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400" kern="1200"/>
            <a:t>a la santidad como permanente camino de discipulado</a:t>
          </a:r>
        </a:p>
      </dsp:txBody>
      <dsp:txXfrm>
        <a:off x="2535935" y="787107"/>
        <a:ext cx="3563003" cy="481802"/>
      </dsp:txXfrm>
    </dsp:sp>
    <dsp:sp modelId="{47F3F0F2-5E91-4263-A8F8-27E98ADD5B50}">
      <dsp:nvSpPr>
        <dsp:cNvPr id="0" name=""/>
        <dsp:cNvSpPr/>
      </dsp:nvSpPr>
      <dsp:spPr>
        <a:xfrm>
          <a:off x="0" y="706807"/>
          <a:ext cx="2535936" cy="6424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/>
            <a:t>de la santidad como punto de llegada</a:t>
          </a:r>
        </a:p>
      </dsp:txBody>
      <dsp:txXfrm>
        <a:off x="31359" y="738166"/>
        <a:ext cx="2473218" cy="5796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1C44C-1103-4A3F-A115-D999779FA37B}">
      <dsp:nvSpPr>
        <dsp:cNvPr id="0" name=""/>
        <dsp:cNvSpPr/>
      </dsp:nvSpPr>
      <dsp:spPr>
        <a:xfrm>
          <a:off x="2771060" y="0"/>
          <a:ext cx="3143512" cy="70739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400" kern="1200"/>
            <a:t>a la santidad como experiencia de comunión humana y cósmica</a:t>
          </a:r>
        </a:p>
      </dsp:txBody>
      <dsp:txXfrm>
        <a:off x="2771060" y="88425"/>
        <a:ext cx="2878238" cy="530548"/>
      </dsp:txXfrm>
    </dsp:sp>
    <dsp:sp modelId="{18FDB383-2C00-4FEE-962B-1CF94AE1E2B3}">
      <dsp:nvSpPr>
        <dsp:cNvPr id="0" name=""/>
        <dsp:cNvSpPr/>
      </dsp:nvSpPr>
      <dsp:spPr>
        <a:xfrm>
          <a:off x="0" y="0"/>
          <a:ext cx="2770607" cy="7073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/>
            <a:t>De la santidad como una mera cuestión y logro individual</a:t>
          </a:r>
        </a:p>
      </dsp:txBody>
      <dsp:txXfrm>
        <a:off x="34532" y="34532"/>
        <a:ext cx="2701543" cy="638334"/>
      </dsp:txXfrm>
    </dsp:sp>
    <dsp:sp modelId="{1EF65EDA-43E1-48EF-B641-ADA8B03FA84E}">
      <dsp:nvSpPr>
        <dsp:cNvPr id="0" name=""/>
        <dsp:cNvSpPr/>
      </dsp:nvSpPr>
      <dsp:spPr>
        <a:xfrm>
          <a:off x="2366010" y="778319"/>
          <a:ext cx="3549015" cy="70739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400" kern="1200"/>
            <a:t>a la santidad como utopía y praxis política terrestre</a:t>
          </a:r>
        </a:p>
      </dsp:txBody>
      <dsp:txXfrm>
        <a:off x="2366010" y="866744"/>
        <a:ext cx="3283741" cy="530548"/>
      </dsp:txXfrm>
    </dsp:sp>
    <dsp:sp modelId="{BE92550A-24A1-4730-AC7C-6F4C8383371D}">
      <dsp:nvSpPr>
        <dsp:cNvPr id="0" name=""/>
        <dsp:cNvSpPr/>
      </dsp:nvSpPr>
      <dsp:spPr>
        <a:xfrm>
          <a:off x="0" y="778319"/>
          <a:ext cx="2366010" cy="7073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/>
            <a:t>De la santidad como una realidad celeste</a:t>
          </a:r>
        </a:p>
      </dsp:txBody>
      <dsp:txXfrm>
        <a:off x="34532" y="812851"/>
        <a:ext cx="2296946" cy="638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2B18-2E76-424B-8238-488E5102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CECI</cp:lastModifiedBy>
  <cp:revision>48</cp:revision>
  <cp:lastPrinted>2015-02-27T14:09:00Z</cp:lastPrinted>
  <dcterms:created xsi:type="dcterms:W3CDTF">2015-02-21T12:44:00Z</dcterms:created>
  <dcterms:modified xsi:type="dcterms:W3CDTF">2015-03-01T00:55:00Z</dcterms:modified>
</cp:coreProperties>
</file>